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EA" w:rsidRDefault="009032EA" w:rsidP="009032EA">
      <w:pPr>
        <w:pStyle w:val="a3"/>
        <w:shd w:val="clear" w:color="auto" w:fill="F5F6F0"/>
        <w:spacing w:before="120" w:beforeAutospacing="0" w:after="0" w:afterAutospacing="0" w:line="252" w:lineRule="atLeast"/>
        <w:ind w:left="285"/>
        <w:jc w:val="center"/>
        <w:textAlignment w:val="top"/>
        <w:rPr>
          <w:color w:val="252422"/>
          <w:sz w:val="21"/>
          <w:szCs w:val="21"/>
        </w:rPr>
      </w:pPr>
      <w:r>
        <w:rPr>
          <w:color w:val="252422"/>
          <w:sz w:val="21"/>
          <w:szCs w:val="21"/>
        </w:rPr>
        <w:t>Уважаемые жители города Мышкин!</w:t>
      </w:r>
    </w:p>
    <w:p w:rsidR="009032EA" w:rsidRDefault="009032EA" w:rsidP="009032EA">
      <w:pPr>
        <w:pStyle w:val="a3"/>
        <w:shd w:val="clear" w:color="auto" w:fill="F5F6F0"/>
        <w:spacing w:before="0" w:beforeAutospacing="0" w:after="0" w:afterAutospacing="0" w:line="252" w:lineRule="atLeast"/>
        <w:ind w:left="285"/>
        <w:jc w:val="both"/>
        <w:textAlignment w:val="top"/>
        <w:rPr>
          <w:color w:val="252422"/>
          <w:sz w:val="21"/>
          <w:szCs w:val="21"/>
        </w:rPr>
      </w:pPr>
      <w:r>
        <w:rPr>
          <w:color w:val="252422"/>
          <w:sz w:val="21"/>
          <w:szCs w:val="21"/>
          <w:bdr w:val="none" w:sz="0" w:space="0" w:color="auto" w:frame="1"/>
        </w:rPr>
        <w:t xml:space="preserve"> </w:t>
      </w:r>
      <w:r>
        <w:rPr>
          <w:color w:val="252422"/>
          <w:sz w:val="21"/>
          <w:szCs w:val="21"/>
        </w:rPr>
        <w:t>С наступлением холодов начинается активное использование населением электротехнических, газовых и теплогенерирующих устройств.   Традиционно в данный период времени основное количество пожаров происходит по электротехническим причинам, и по причинам связанным с неправильным устройством или эксплуатацией теплогенерирующих устройств печей и дымоходов.</w:t>
      </w:r>
    </w:p>
    <w:p w:rsidR="009032EA" w:rsidRDefault="009032EA" w:rsidP="009032EA">
      <w:pPr>
        <w:pStyle w:val="a3"/>
        <w:shd w:val="clear" w:color="auto" w:fill="F5F6F0"/>
        <w:spacing w:before="0" w:beforeAutospacing="0" w:after="0" w:afterAutospacing="0" w:line="252" w:lineRule="atLeast"/>
        <w:ind w:left="285"/>
        <w:jc w:val="both"/>
        <w:textAlignment w:val="top"/>
        <w:rPr>
          <w:color w:val="252422"/>
          <w:sz w:val="21"/>
          <w:szCs w:val="21"/>
        </w:rPr>
      </w:pPr>
      <w:r>
        <w:rPr>
          <w:color w:val="252422"/>
          <w:sz w:val="21"/>
          <w:szCs w:val="21"/>
          <w:bdr w:val="none" w:sz="0" w:space="0" w:color="auto" w:frame="1"/>
        </w:rPr>
        <w:t xml:space="preserve"> </w:t>
      </w:r>
      <w:r>
        <w:rPr>
          <w:color w:val="252422"/>
          <w:sz w:val="21"/>
          <w:szCs w:val="21"/>
        </w:rPr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т.д.).</w:t>
      </w:r>
    </w:p>
    <w:p w:rsidR="009032EA" w:rsidRDefault="009032EA" w:rsidP="009032EA">
      <w:pPr>
        <w:pStyle w:val="a3"/>
        <w:shd w:val="clear" w:color="auto" w:fill="F5F6F0"/>
        <w:spacing w:before="120" w:beforeAutospacing="0" w:after="0" w:afterAutospacing="0" w:line="252" w:lineRule="atLeast"/>
        <w:ind w:left="285"/>
        <w:jc w:val="both"/>
        <w:textAlignment w:val="top"/>
        <w:rPr>
          <w:color w:val="252422"/>
          <w:sz w:val="21"/>
          <w:szCs w:val="21"/>
        </w:rPr>
      </w:pPr>
      <w:r>
        <w:rPr>
          <w:color w:val="252422"/>
          <w:sz w:val="21"/>
          <w:szCs w:val="21"/>
        </w:rPr>
        <w:t>     Нужно помнить, что пожар может возникнуть в результате воздействия огня и искр через трещины и не 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 </w:t>
      </w:r>
    </w:p>
    <w:p w:rsidR="009032EA" w:rsidRDefault="009032EA" w:rsidP="009032EA">
      <w:pPr>
        <w:pStyle w:val="a3"/>
        <w:shd w:val="clear" w:color="auto" w:fill="F5F6F0"/>
        <w:spacing w:before="0" w:beforeAutospacing="0" w:after="0" w:afterAutospacing="0" w:line="252" w:lineRule="atLeast"/>
        <w:ind w:left="285"/>
        <w:textAlignment w:val="top"/>
        <w:rPr>
          <w:color w:val="252422"/>
          <w:sz w:val="21"/>
          <w:szCs w:val="21"/>
        </w:rPr>
      </w:pPr>
      <w:r>
        <w:rPr>
          <w:rStyle w:val="a4"/>
          <w:color w:val="252422"/>
          <w:sz w:val="21"/>
          <w:szCs w:val="21"/>
          <w:bdr w:val="none" w:sz="0" w:space="0" w:color="auto" w:frame="1"/>
        </w:rPr>
        <w:t> </w:t>
      </w:r>
    </w:p>
    <w:p w:rsidR="009032EA" w:rsidRDefault="009032EA" w:rsidP="009032EA">
      <w:pPr>
        <w:pStyle w:val="a3"/>
        <w:shd w:val="clear" w:color="auto" w:fill="F5F6F0"/>
        <w:spacing w:before="0" w:beforeAutospacing="0" w:after="0" w:afterAutospacing="0" w:line="252" w:lineRule="atLeast"/>
        <w:ind w:left="285"/>
        <w:jc w:val="center"/>
        <w:textAlignment w:val="top"/>
        <w:rPr>
          <w:color w:val="252422"/>
          <w:sz w:val="21"/>
          <w:szCs w:val="21"/>
        </w:rPr>
      </w:pPr>
      <w:r>
        <w:rPr>
          <w:rStyle w:val="a4"/>
          <w:color w:val="252422"/>
          <w:sz w:val="21"/>
          <w:szCs w:val="21"/>
          <w:bdr w:val="none" w:sz="0" w:space="0" w:color="auto" w:frame="1"/>
        </w:rPr>
        <w:t>Помните!</w:t>
      </w:r>
    </w:p>
    <w:p w:rsidR="009032EA" w:rsidRDefault="009032EA" w:rsidP="009032EA">
      <w:pPr>
        <w:pStyle w:val="a3"/>
        <w:shd w:val="clear" w:color="auto" w:fill="F5F6F0"/>
        <w:spacing w:before="0" w:beforeAutospacing="0" w:after="0" w:afterAutospacing="0" w:line="252" w:lineRule="atLeast"/>
        <w:ind w:left="285"/>
        <w:jc w:val="center"/>
        <w:textAlignment w:val="top"/>
        <w:rPr>
          <w:color w:val="252422"/>
          <w:sz w:val="21"/>
          <w:szCs w:val="21"/>
        </w:rPr>
      </w:pPr>
      <w:r>
        <w:rPr>
          <w:rStyle w:val="a4"/>
          <w:color w:val="252422"/>
          <w:sz w:val="21"/>
          <w:szCs w:val="21"/>
          <w:bdr w:val="none" w:sz="0" w:space="0" w:color="auto" w:frame="1"/>
        </w:rPr>
        <w:t>Соблюдение мер пожарной безопасности –</w:t>
      </w:r>
      <w:r>
        <w:rPr>
          <w:b/>
          <w:bCs/>
          <w:color w:val="252422"/>
          <w:sz w:val="21"/>
          <w:szCs w:val="21"/>
          <w:bdr w:val="none" w:sz="0" w:space="0" w:color="auto" w:frame="1"/>
        </w:rPr>
        <w:br/>
      </w:r>
      <w:r>
        <w:rPr>
          <w:rStyle w:val="a4"/>
          <w:color w:val="252422"/>
          <w:sz w:val="21"/>
          <w:szCs w:val="21"/>
          <w:bdr w:val="none" w:sz="0" w:space="0" w:color="auto" w:frame="1"/>
        </w:rPr>
        <w:t>это залог вашего благополучия,</w:t>
      </w:r>
      <w:r>
        <w:rPr>
          <w:b/>
          <w:bCs/>
          <w:color w:val="252422"/>
          <w:sz w:val="21"/>
          <w:szCs w:val="21"/>
          <w:bdr w:val="none" w:sz="0" w:space="0" w:color="auto" w:frame="1"/>
        </w:rPr>
        <w:br/>
      </w:r>
      <w:r>
        <w:rPr>
          <w:rStyle w:val="a4"/>
          <w:color w:val="252422"/>
          <w:sz w:val="21"/>
          <w:szCs w:val="21"/>
          <w:bdr w:val="none" w:sz="0" w:space="0" w:color="auto" w:frame="1"/>
        </w:rPr>
        <w:t>сохранности вашей жизни и жизни ваших близких!</w:t>
      </w:r>
    </w:p>
    <w:p w:rsidR="009032EA" w:rsidRDefault="009032EA" w:rsidP="009032EA">
      <w:pPr>
        <w:pStyle w:val="a3"/>
        <w:shd w:val="clear" w:color="auto" w:fill="F5F6F0"/>
        <w:spacing w:before="0" w:beforeAutospacing="0" w:after="0" w:afterAutospacing="0" w:line="252" w:lineRule="atLeast"/>
        <w:ind w:left="285"/>
        <w:jc w:val="center"/>
        <w:textAlignment w:val="top"/>
        <w:rPr>
          <w:color w:val="252422"/>
          <w:sz w:val="21"/>
          <w:szCs w:val="21"/>
        </w:rPr>
      </w:pPr>
      <w:r>
        <w:rPr>
          <w:rStyle w:val="a4"/>
          <w:color w:val="252422"/>
          <w:sz w:val="21"/>
          <w:szCs w:val="21"/>
          <w:bdr w:val="none" w:sz="0" w:space="0" w:color="auto" w:frame="1"/>
        </w:rPr>
        <w:t>Пожар легче предупредить, чем потушить.</w:t>
      </w:r>
    </w:p>
    <w:p w:rsidR="009032EA" w:rsidRDefault="009032EA" w:rsidP="009032EA">
      <w:pPr>
        <w:pStyle w:val="a3"/>
        <w:shd w:val="clear" w:color="auto" w:fill="F5F6F0"/>
        <w:spacing w:before="120" w:beforeAutospacing="0" w:after="0" w:afterAutospacing="0" w:line="252" w:lineRule="atLeast"/>
        <w:ind w:left="285"/>
        <w:textAlignment w:val="top"/>
        <w:rPr>
          <w:color w:val="252422"/>
          <w:sz w:val="21"/>
          <w:szCs w:val="21"/>
        </w:rPr>
      </w:pPr>
      <w:r>
        <w:rPr>
          <w:color w:val="252422"/>
          <w:sz w:val="21"/>
          <w:szCs w:val="21"/>
        </w:rPr>
        <w:t> </w:t>
      </w:r>
    </w:p>
    <w:p w:rsidR="009032EA" w:rsidRDefault="009032EA" w:rsidP="009032EA">
      <w:pPr>
        <w:pStyle w:val="a3"/>
        <w:shd w:val="clear" w:color="auto" w:fill="F5F6F0"/>
        <w:spacing w:before="0" w:beforeAutospacing="0" w:after="0" w:afterAutospacing="0" w:line="252" w:lineRule="atLeast"/>
        <w:ind w:left="285"/>
        <w:textAlignment w:val="top"/>
        <w:rPr>
          <w:color w:val="252422"/>
          <w:sz w:val="21"/>
          <w:szCs w:val="21"/>
        </w:rPr>
      </w:pPr>
      <w:r>
        <w:rPr>
          <w:rStyle w:val="a4"/>
          <w:color w:val="252422"/>
          <w:sz w:val="21"/>
          <w:szCs w:val="21"/>
          <w:bdr w:val="none" w:sz="0" w:space="0" w:color="auto" w:frame="1"/>
        </w:rPr>
        <w:t>При пожаре звонить 01, 2-15-84,  ЕДДС 2-14-64</w:t>
      </w:r>
    </w:p>
    <w:p w:rsidR="009032EA" w:rsidRDefault="009032EA" w:rsidP="009032EA">
      <w:pPr>
        <w:pStyle w:val="a3"/>
        <w:shd w:val="clear" w:color="auto" w:fill="F5F6F0"/>
        <w:spacing w:before="120" w:beforeAutospacing="0" w:after="0" w:afterAutospacing="0" w:line="252" w:lineRule="atLeast"/>
        <w:ind w:left="285"/>
        <w:jc w:val="right"/>
        <w:textAlignment w:val="top"/>
        <w:rPr>
          <w:color w:val="252422"/>
          <w:sz w:val="21"/>
          <w:szCs w:val="21"/>
        </w:rPr>
      </w:pPr>
      <w:r>
        <w:rPr>
          <w:color w:val="252422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Администрация городского поселения Мышкин.</w:t>
      </w:r>
    </w:p>
    <w:p w:rsidR="008466B0" w:rsidRDefault="008466B0"/>
    <w:sectPr w:rsidR="008466B0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2EA"/>
    <w:rsid w:val="00253C32"/>
    <w:rsid w:val="00357726"/>
    <w:rsid w:val="008466B0"/>
    <w:rsid w:val="0090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032E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032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2015-04-15T07:49:00Z</dcterms:created>
  <dcterms:modified xsi:type="dcterms:W3CDTF">2015-04-15T07:49:00Z</dcterms:modified>
</cp:coreProperties>
</file>