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FE" w:rsidRDefault="00EE1DFE" w:rsidP="00DF7D82">
      <w:pPr>
        <w:pStyle w:val="a7"/>
        <w:spacing w:line="360" w:lineRule="auto"/>
        <w:ind w:left="-709" w:right="-285"/>
        <w:rPr>
          <w:caps/>
          <w:sz w:val="22"/>
        </w:rPr>
      </w:pPr>
      <w:r>
        <w:rPr>
          <w:caps/>
          <w:sz w:val="22"/>
        </w:rPr>
        <w:t xml:space="preserve">         </w:t>
      </w:r>
      <w:r w:rsidR="00166E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9.25pt;height:79.5pt;visibility:visible">
            <v:imagedata r:id="rId4" o:title=""/>
          </v:shape>
        </w:pict>
      </w:r>
    </w:p>
    <w:p w:rsidR="00EE1DFE" w:rsidRDefault="00EE1DFE" w:rsidP="00DF7D82">
      <w:pPr>
        <w:widowControl w:val="0"/>
        <w:autoSpaceDE w:val="0"/>
        <w:autoSpaceDN w:val="0"/>
        <w:adjustRightInd w:val="0"/>
      </w:pPr>
    </w:p>
    <w:p w:rsidR="00EE1DFE" w:rsidRDefault="00EE1DFE" w:rsidP="00DF7D82">
      <w:pPr>
        <w:widowControl w:val="0"/>
        <w:autoSpaceDE w:val="0"/>
        <w:autoSpaceDN w:val="0"/>
        <w:adjustRightInd w:val="0"/>
        <w:jc w:val="both"/>
        <w:outlineLvl w:val="0"/>
      </w:pPr>
    </w:p>
    <w:p w:rsidR="00EE1DFE" w:rsidRPr="00D176F7" w:rsidRDefault="00EE1DFE"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EE1DFE" w:rsidRPr="00D176F7" w:rsidRDefault="00EE1DFE" w:rsidP="00DF7D82">
      <w:pPr>
        <w:widowControl w:val="0"/>
        <w:autoSpaceDE w:val="0"/>
        <w:autoSpaceDN w:val="0"/>
        <w:adjustRightInd w:val="0"/>
        <w:jc w:val="center"/>
        <w:rPr>
          <w:b/>
          <w:bCs/>
          <w:sz w:val="28"/>
          <w:szCs w:val="28"/>
        </w:rPr>
      </w:pPr>
    </w:p>
    <w:p w:rsidR="00EE1DFE" w:rsidRPr="00D176F7" w:rsidRDefault="00EE1DFE" w:rsidP="00DF7D82">
      <w:pPr>
        <w:widowControl w:val="0"/>
        <w:autoSpaceDE w:val="0"/>
        <w:autoSpaceDN w:val="0"/>
        <w:adjustRightInd w:val="0"/>
        <w:jc w:val="center"/>
        <w:rPr>
          <w:b/>
          <w:bCs/>
          <w:sz w:val="28"/>
          <w:szCs w:val="28"/>
        </w:rPr>
      </w:pPr>
      <w:r w:rsidRPr="00D176F7">
        <w:rPr>
          <w:b/>
          <w:bCs/>
          <w:sz w:val="28"/>
          <w:szCs w:val="28"/>
        </w:rPr>
        <w:t>ПОСТАНОВЛЕНИЕ</w:t>
      </w:r>
    </w:p>
    <w:p w:rsidR="00EE1DFE" w:rsidRPr="00DF7D82" w:rsidRDefault="00EE1DFE" w:rsidP="00DF7D82">
      <w:pPr>
        <w:widowControl w:val="0"/>
        <w:autoSpaceDE w:val="0"/>
        <w:autoSpaceDN w:val="0"/>
        <w:adjustRightInd w:val="0"/>
        <w:jc w:val="center"/>
        <w:rPr>
          <w:bCs/>
        </w:rPr>
      </w:pPr>
      <w:r w:rsidRPr="00DF7D82">
        <w:rPr>
          <w:bCs/>
        </w:rPr>
        <w:t>г. Мышкин</w:t>
      </w:r>
    </w:p>
    <w:p w:rsidR="00EE1DFE" w:rsidRDefault="00EE1DFE" w:rsidP="00A17420">
      <w:pPr>
        <w:rPr>
          <w:sz w:val="28"/>
          <w:szCs w:val="28"/>
        </w:rPr>
      </w:pPr>
    </w:p>
    <w:p w:rsidR="00EE1DFE" w:rsidRPr="00DF7D82" w:rsidRDefault="00FE1772" w:rsidP="00A17420">
      <w:pPr>
        <w:rPr>
          <w:sz w:val="28"/>
          <w:szCs w:val="28"/>
        </w:rPr>
      </w:pPr>
      <w:r>
        <w:rPr>
          <w:sz w:val="28"/>
          <w:szCs w:val="28"/>
        </w:rPr>
        <w:t>21</w:t>
      </w:r>
      <w:r w:rsidR="00EE1DFE">
        <w:rPr>
          <w:sz w:val="28"/>
          <w:szCs w:val="28"/>
        </w:rPr>
        <w:t>.0</w:t>
      </w:r>
      <w:r w:rsidR="00B1167F">
        <w:rPr>
          <w:sz w:val="28"/>
          <w:szCs w:val="28"/>
        </w:rPr>
        <w:t>7</w:t>
      </w:r>
      <w:r w:rsidR="00EE1DFE">
        <w:rPr>
          <w:sz w:val="28"/>
          <w:szCs w:val="28"/>
        </w:rPr>
        <w:t xml:space="preserve">. </w:t>
      </w:r>
      <w:smartTag w:uri="urn:schemas-microsoft-com:office:smarttags" w:element="metricconverter">
        <w:smartTagPr>
          <w:attr w:name="ProductID" w:val="2015 г"/>
        </w:smartTagPr>
        <w:r w:rsidR="00EE1DFE">
          <w:rPr>
            <w:sz w:val="28"/>
            <w:szCs w:val="28"/>
          </w:rPr>
          <w:t>2015</w:t>
        </w:r>
        <w:r w:rsidR="00EE1DFE" w:rsidRPr="00DF7D82">
          <w:rPr>
            <w:sz w:val="28"/>
            <w:szCs w:val="28"/>
          </w:rPr>
          <w:t xml:space="preserve"> г</w:t>
        </w:r>
      </w:smartTag>
      <w:r w:rsidR="00EE1DFE" w:rsidRPr="00DF7D82">
        <w:rPr>
          <w:sz w:val="28"/>
          <w:szCs w:val="28"/>
        </w:rPr>
        <w:t xml:space="preserve">.                                                                                               </w:t>
      </w:r>
      <w:r w:rsidR="00EE1DFE">
        <w:rPr>
          <w:sz w:val="28"/>
          <w:szCs w:val="28"/>
        </w:rPr>
        <w:t xml:space="preserve"> </w:t>
      </w:r>
      <w:r w:rsidR="00EE1DFE" w:rsidRPr="00DF7D82">
        <w:rPr>
          <w:sz w:val="28"/>
          <w:szCs w:val="28"/>
        </w:rPr>
        <w:t xml:space="preserve"> №  </w:t>
      </w:r>
      <w:r>
        <w:rPr>
          <w:sz w:val="28"/>
          <w:szCs w:val="28"/>
        </w:rPr>
        <w:t>168</w:t>
      </w:r>
      <w:r w:rsidR="00EE1DFE" w:rsidRPr="00DF7D82">
        <w:rPr>
          <w:sz w:val="28"/>
          <w:szCs w:val="28"/>
        </w:rPr>
        <w:t xml:space="preserve"> </w:t>
      </w:r>
    </w:p>
    <w:p w:rsidR="00EE1DFE" w:rsidRDefault="00EE1DFE" w:rsidP="00A17420">
      <w:pPr>
        <w:rPr>
          <w:sz w:val="28"/>
          <w:szCs w:val="28"/>
        </w:rPr>
      </w:pPr>
    </w:p>
    <w:p w:rsidR="00B1167F" w:rsidRDefault="00B1167F" w:rsidP="00A17420">
      <w:pPr>
        <w:rPr>
          <w:sz w:val="28"/>
          <w:szCs w:val="28"/>
        </w:rPr>
      </w:pPr>
      <w:r>
        <w:rPr>
          <w:sz w:val="28"/>
          <w:szCs w:val="28"/>
        </w:rPr>
        <w:t>О внесении изменений в постановление</w:t>
      </w:r>
    </w:p>
    <w:p w:rsidR="00B1167F" w:rsidRDefault="00B1167F" w:rsidP="00A17420">
      <w:pPr>
        <w:rPr>
          <w:sz w:val="28"/>
          <w:szCs w:val="28"/>
        </w:rPr>
      </w:pPr>
      <w:r>
        <w:rPr>
          <w:sz w:val="28"/>
          <w:szCs w:val="28"/>
        </w:rPr>
        <w:t>Администрации городского поселения</w:t>
      </w:r>
    </w:p>
    <w:p w:rsidR="00B1167F" w:rsidRPr="00DF7D82" w:rsidRDefault="00B1167F" w:rsidP="00A17420">
      <w:pPr>
        <w:rPr>
          <w:sz w:val="28"/>
          <w:szCs w:val="28"/>
        </w:rPr>
      </w:pPr>
      <w:r>
        <w:rPr>
          <w:sz w:val="28"/>
          <w:szCs w:val="28"/>
        </w:rPr>
        <w:t>Мышкин от 09.06.2015 года № 102</w:t>
      </w:r>
    </w:p>
    <w:p w:rsidR="00EE1DFE" w:rsidRDefault="00B1167F" w:rsidP="00A17420">
      <w:pPr>
        <w:rPr>
          <w:sz w:val="28"/>
          <w:szCs w:val="28"/>
        </w:rPr>
      </w:pPr>
      <w:r>
        <w:rPr>
          <w:sz w:val="28"/>
          <w:szCs w:val="28"/>
        </w:rPr>
        <w:t>«</w:t>
      </w:r>
      <w:r w:rsidR="00EE1DFE">
        <w:rPr>
          <w:sz w:val="28"/>
          <w:szCs w:val="28"/>
        </w:rPr>
        <w:t>Об утверждении Положения о порядке</w:t>
      </w:r>
    </w:p>
    <w:p w:rsidR="00EE1DFE" w:rsidRDefault="00EE1DFE" w:rsidP="00A17420">
      <w:pPr>
        <w:rPr>
          <w:sz w:val="28"/>
          <w:szCs w:val="28"/>
        </w:rPr>
      </w:pPr>
      <w:r>
        <w:rPr>
          <w:sz w:val="28"/>
          <w:szCs w:val="28"/>
        </w:rPr>
        <w:t>учета и оформления выморочного</w:t>
      </w:r>
    </w:p>
    <w:p w:rsidR="00EE1DFE" w:rsidRDefault="00EE1DFE" w:rsidP="00A17420">
      <w:pPr>
        <w:rPr>
          <w:sz w:val="28"/>
          <w:szCs w:val="28"/>
        </w:rPr>
      </w:pPr>
      <w:r>
        <w:rPr>
          <w:sz w:val="28"/>
          <w:szCs w:val="28"/>
        </w:rPr>
        <w:t>имущества в собственность городского</w:t>
      </w:r>
    </w:p>
    <w:p w:rsidR="00EE1DFE" w:rsidRPr="00DF7D82" w:rsidRDefault="00EE1DFE" w:rsidP="00A17420">
      <w:pPr>
        <w:rPr>
          <w:sz w:val="28"/>
          <w:szCs w:val="28"/>
        </w:rPr>
      </w:pPr>
      <w:r>
        <w:rPr>
          <w:sz w:val="28"/>
          <w:szCs w:val="28"/>
        </w:rPr>
        <w:t>поселения Мышкин</w:t>
      </w:r>
      <w:r w:rsidR="00B1167F">
        <w:rPr>
          <w:sz w:val="28"/>
          <w:szCs w:val="28"/>
        </w:rPr>
        <w:t>»</w:t>
      </w:r>
    </w:p>
    <w:p w:rsidR="00EE1DFE" w:rsidRPr="00DF7D82" w:rsidRDefault="00EE1DFE" w:rsidP="00A17420">
      <w:pPr>
        <w:tabs>
          <w:tab w:val="left" w:pos="6600"/>
        </w:tabs>
        <w:rPr>
          <w:sz w:val="28"/>
          <w:szCs w:val="28"/>
        </w:rPr>
      </w:pPr>
    </w:p>
    <w:p w:rsidR="00EE1DFE" w:rsidRPr="001052B4" w:rsidRDefault="00EE1DFE" w:rsidP="00F0536E">
      <w:pPr>
        <w:tabs>
          <w:tab w:val="left" w:pos="6600"/>
        </w:tabs>
        <w:ind w:firstLine="540"/>
        <w:jc w:val="both"/>
        <w:rPr>
          <w:sz w:val="28"/>
          <w:szCs w:val="28"/>
        </w:rPr>
      </w:pPr>
      <w:r>
        <w:rPr>
          <w:sz w:val="28"/>
          <w:szCs w:val="28"/>
        </w:rPr>
        <w:t>В соответствии с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городского поселения Мышкин,</w:t>
      </w:r>
      <w:r w:rsidR="00B1167F">
        <w:rPr>
          <w:sz w:val="28"/>
          <w:szCs w:val="28"/>
        </w:rPr>
        <w:t xml:space="preserve"> на основании протеста Прокуратуры Мышкинского района от 15.07.2015 года № 7-3-15 на незаконные положения постановления Администрации городского поселения Мышкин № 102 от 09.06.2015 года,</w:t>
      </w:r>
    </w:p>
    <w:p w:rsidR="00EE1DFE" w:rsidRPr="00DF7D82" w:rsidRDefault="00EE1DFE" w:rsidP="00A17420">
      <w:pPr>
        <w:tabs>
          <w:tab w:val="left" w:pos="6600"/>
        </w:tabs>
        <w:ind w:firstLine="540"/>
        <w:jc w:val="both"/>
        <w:rPr>
          <w:sz w:val="28"/>
          <w:szCs w:val="28"/>
        </w:rPr>
      </w:pPr>
    </w:p>
    <w:p w:rsidR="00EE1DFE" w:rsidRPr="00DF7D82" w:rsidRDefault="00EE1DFE" w:rsidP="00DF7D82">
      <w:pPr>
        <w:tabs>
          <w:tab w:val="left" w:pos="6600"/>
        </w:tabs>
        <w:jc w:val="center"/>
        <w:rPr>
          <w:sz w:val="28"/>
          <w:szCs w:val="28"/>
        </w:rPr>
      </w:pPr>
      <w:r w:rsidRPr="00DF7D82">
        <w:rPr>
          <w:sz w:val="28"/>
          <w:szCs w:val="28"/>
        </w:rPr>
        <w:t>ПОСТАНОВЛЯЕТ:</w:t>
      </w:r>
    </w:p>
    <w:p w:rsidR="00EE1DFE" w:rsidRPr="00DF7D82" w:rsidRDefault="00EE1DFE" w:rsidP="00A17420">
      <w:pPr>
        <w:tabs>
          <w:tab w:val="left" w:pos="6600"/>
        </w:tabs>
        <w:jc w:val="both"/>
        <w:rPr>
          <w:b/>
          <w:sz w:val="28"/>
          <w:szCs w:val="28"/>
        </w:rPr>
      </w:pPr>
    </w:p>
    <w:p w:rsidR="00EE1DFE" w:rsidRPr="001052B4" w:rsidRDefault="00EE1DFE" w:rsidP="00746F37">
      <w:pPr>
        <w:ind w:firstLine="720"/>
        <w:jc w:val="both"/>
        <w:rPr>
          <w:sz w:val="28"/>
          <w:szCs w:val="28"/>
        </w:rPr>
      </w:pPr>
      <w:r>
        <w:rPr>
          <w:sz w:val="28"/>
          <w:szCs w:val="28"/>
        </w:rPr>
        <w:t>1.</w:t>
      </w:r>
      <w:r w:rsidR="00B1167F">
        <w:rPr>
          <w:sz w:val="28"/>
          <w:szCs w:val="28"/>
        </w:rPr>
        <w:t xml:space="preserve">Внести изменения в постановление </w:t>
      </w:r>
      <w:r w:rsidR="006C1574">
        <w:rPr>
          <w:sz w:val="28"/>
          <w:szCs w:val="28"/>
        </w:rPr>
        <w:t>А</w:t>
      </w:r>
      <w:r w:rsidR="00B1167F">
        <w:rPr>
          <w:sz w:val="28"/>
          <w:szCs w:val="28"/>
        </w:rPr>
        <w:t xml:space="preserve">дминистрации городского поселения Мышкин от 09.06.2015 года № 102 «Об утверждении </w:t>
      </w:r>
      <w:proofErr w:type="gramStart"/>
      <w:r>
        <w:rPr>
          <w:sz w:val="28"/>
          <w:szCs w:val="28"/>
        </w:rPr>
        <w:t>Положение</w:t>
      </w:r>
      <w:proofErr w:type="gramEnd"/>
      <w:r>
        <w:rPr>
          <w:sz w:val="28"/>
          <w:szCs w:val="28"/>
        </w:rPr>
        <w:t xml:space="preserve"> о порядке учета и оформления выморочного имущества в собственность городского поселения Мышкин</w:t>
      </w:r>
      <w:r w:rsidR="00B1167F">
        <w:rPr>
          <w:sz w:val="28"/>
          <w:szCs w:val="28"/>
        </w:rPr>
        <w:t>»</w:t>
      </w:r>
      <w:r w:rsidR="00AC2830">
        <w:rPr>
          <w:sz w:val="28"/>
          <w:szCs w:val="28"/>
        </w:rPr>
        <w:t xml:space="preserve"> изложив его в новой редакции</w:t>
      </w:r>
      <w:r>
        <w:rPr>
          <w:sz w:val="28"/>
          <w:szCs w:val="28"/>
        </w:rPr>
        <w:t>.</w:t>
      </w:r>
      <w:r w:rsidRPr="001052B4">
        <w:rPr>
          <w:sz w:val="28"/>
          <w:szCs w:val="28"/>
        </w:rPr>
        <w:t xml:space="preserve"> </w:t>
      </w:r>
    </w:p>
    <w:p w:rsidR="00EE1DFE" w:rsidRPr="001052B4" w:rsidRDefault="00EE1DFE" w:rsidP="001052B4">
      <w:pPr>
        <w:ind w:firstLine="720"/>
        <w:jc w:val="both"/>
        <w:rPr>
          <w:sz w:val="28"/>
          <w:szCs w:val="28"/>
        </w:rPr>
      </w:pPr>
      <w:r>
        <w:rPr>
          <w:sz w:val="28"/>
          <w:szCs w:val="28"/>
        </w:rPr>
        <w:t>2</w:t>
      </w:r>
      <w:r w:rsidRPr="001052B4">
        <w:rPr>
          <w:sz w:val="28"/>
          <w:szCs w:val="28"/>
        </w:rPr>
        <w:t xml:space="preserve">. </w:t>
      </w:r>
      <w:proofErr w:type="gramStart"/>
      <w:r w:rsidRPr="001052B4">
        <w:rPr>
          <w:sz w:val="28"/>
          <w:szCs w:val="28"/>
        </w:rPr>
        <w:t>Контроль за</w:t>
      </w:r>
      <w:proofErr w:type="gramEnd"/>
      <w:r w:rsidRPr="001052B4">
        <w:rPr>
          <w:sz w:val="28"/>
          <w:szCs w:val="28"/>
        </w:rPr>
        <w:t xml:space="preserve"> </w:t>
      </w:r>
      <w:r w:rsidR="006C1574">
        <w:rPr>
          <w:sz w:val="28"/>
          <w:szCs w:val="28"/>
        </w:rPr>
        <w:t>ис</w:t>
      </w:r>
      <w:r w:rsidRPr="001052B4">
        <w:rPr>
          <w:sz w:val="28"/>
          <w:szCs w:val="28"/>
        </w:rPr>
        <w:t xml:space="preserve">полнением настоящего постановления </w:t>
      </w:r>
      <w:r>
        <w:rPr>
          <w:sz w:val="28"/>
          <w:szCs w:val="28"/>
        </w:rPr>
        <w:t>возложить на заместителя Главы А</w:t>
      </w:r>
      <w:r w:rsidRPr="001052B4">
        <w:rPr>
          <w:sz w:val="28"/>
          <w:szCs w:val="28"/>
        </w:rPr>
        <w:t xml:space="preserve">дминистрации городского поселения Мышкин </w:t>
      </w:r>
      <w:proofErr w:type="spellStart"/>
      <w:r>
        <w:rPr>
          <w:sz w:val="28"/>
          <w:szCs w:val="28"/>
        </w:rPr>
        <w:t>Кошутину</w:t>
      </w:r>
      <w:proofErr w:type="spellEnd"/>
      <w:r>
        <w:rPr>
          <w:sz w:val="28"/>
          <w:szCs w:val="28"/>
        </w:rPr>
        <w:t xml:space="preserve"> А.А.</w:t>
      </w:r>
    </w:p>
    <w:p w:rsidR="00EE1DFE" w:rsidRPr="001052B4" w:rsidRDefault="00EE1DFE" w:rsidP="001052B4">
      <w:pPr>
        <w:ind w:firstLine="720"/>
        <w:jc w:val="both"/>
        <w:rPr>
          <w:sz w:val="28"/>
          <w:szCs w:val="28"/>
        </w:rPr>
      </w:pPr>
      <w:r>
        <w:rPr>
          <w:sz w:val="28"/>
          <w:szCs w:val="28"/>
        </w:rPr>
        <w:t>3</w:t>
      </w:r>
      <w:r w:rsidRPr="001052B4">
        <w:rPr>
          <w:sz w:val="28"/>
          <w:szCs w:val="28"/>
        </w:rPr>
        <w:t>. Опубликовать настоящее постановление в газете «Волжские зори».</w:t>
      </w:r>
    </w:p>
    <w:p w:rsidR="00EE1DFE" w:rsidRPr="001052B4" w:rsidRDefault="00EE1DFE" w:rsidP="001052B4">
      <w:pPr>
        <w:tabs>
          <w:tab w:val="left" w:pos="6600"/>
        </w:tabs>
        <w:ind w:firstLine="540"/>
        <w:jc w:val="both"/>
        <w:rPr>
          <w:sz w:val="28"/>
          <w:szCs w:val="28"/>
        </w:rPr>
      </w:pPr>
      <w:r>
        <w:rPr>
          <w:sz w:val="28"/>
          <w:szCs w:val="28"/>
        </w:rPr>
        <w:t xml:space="preserve">  4</w:t>
      </w:r>
      <w:r w:rsidRPr="001052B4">
        <w:rPr>
          <w:sz w:val="28"/>
          <w:szCs w:val="28"/>
        </w:rPr>
        <w:t>. Настоящее постановление вступает в силу с момента опубликования.</w:t>
      </w:r>
    </w:p>
    <w:p w:rsidR="00EE1DFE" w:rsidRPr="00DF7D82" w:rsidRDefault="00EE1DFE" w:rsidP="00A17420">
      <w:pPr>
        <w:tabs>
          <w:tab w:val="left" w:pos="6600"/>
        </w:tabs>
        <w:jc w:val="both"/>
        <w:rPr>
          <w:sz w:val="28"/>
          <w:szCs w:val="28"/>
        </w:rPr>
      </w:pPr>
    </w:p>
    <w:p w:rsidR="00EE1DFE" w:rsidRPr="00DF7D82" w:rsidRDefault="00EE1DFE" w:rsidP="00A17420">
      <w:pPr>
        <w:tabs>
          <w:tab w:val="left" w:pos="6600"/>
        </w:tabs>
        <w:jc w:val="both"/>
        <w:rPr>
          <w:sz w:val="28"/>
          <w:szCs w:val="28"/>
        </w:rPr>
      </w:pPr>
    </w:p>
    <w:p w:rsidR="00EE1DFE" w:rsidRDefault="00EE1DFE" w:rsidP="00944C99">
      <w:pPr>
        <w:tabs>
          <w:tab w:val="left" w:pos="6600"/>
        </w:tabs>
        <w:jc w:val="both"/>
        <w:rPr>
          <w:sz w:val="28"/>
          <w:szCs w:val="28"/>
        </w:rPr>
      </w:pPr>
      <w:r w:rsidRPr="00DF7D82">
        <w:rPr>
          <w:sz w:val="28"/>
          <w:szCs w:val="28"/>
        </w:rPr>
        <w:t xml:space="preserve">Глава </w:t>
      </w:r>
      <w:proofErr w:type="gramStart"/>
      <w:r w:rsidRPr="00DF7D82">
        <w:rPr>
          <w:sz w:val="28"/>
          <w:szCs w:val="28"/>
        </w:rPr>
        <w:t>городского</w:t>
      </w:r>
      <w:proofErr w:type="gramEnd"/>
      <w:r w:rsidRPr="00DF7D82">
        <w:rPr>
          <w:sz w:val="28"/>
          <w:szCs w:val="28"/>
        </w:rPr>
        <w:t xml:space="preserve"> </w:t>
      </w:r>
    </w:p>
    <w:p w:rsidR="00EE1DFE" w:rsidRDefault="00EE1DFE" w:rsidP="00944C99">
      <w:pPr>
        <w:tabs>
          <w:tab w:val="left" w:pos="6600"/>
        </w:tabs>
        <w:jc w:val="both"/>
        <w:rPr>
          <w:sz w:val="28"/>
          <w:szCs w:val="28"/>
        </w:rPr>
      </w:pPr>
      <w:r w:rsidRPr="00DF7D82">
        <w:rPr>
          <w:sz w:val="28"/>
          <w:szCs w:val="28"/>
        </w:rPr>
        <w:t xml:space="preserve">поселения Мышкин                     </w:t>
      </w:r>
      <w:r>
        <w:rPr>
          <w:sz w:val="28"/>
          <w:szCs w:val="28"/>
        </w:rPr>
        <w:t xml:space="preserve">                      </w:t>
      </w:r>
      <w:r w:rsidRPr="00DF7D82">
        <w:rPr>
          <w:sz w:val="28"/>
          <w:szCs w:val="28"/>
        </w:rPr>
        <w:t xml:space="preserve"> </w:t>
      </w:r>
      <w:r>
        <w:rPr>
          <w:sz w:val="28"/>
          <w:szCs w:val="28"/>
        </w:rPr>
        <w:t xml:space="preserve">                        Е.В. Петров</w:t>
      </w: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746F37">
      <w:pPr>
        <w:tabs>
          <w:tab w:val="left" w:pos="6600"/>
        </w:tabs>
        <w:jc w:val="right"/>
        <w:rPr>
          <w:sz w:val="28"/>
          <w:szCs w:val="28"/>
        </w:rPr>
      </w:pPr>
      <w:r>
        <w:rPr>
          <w:sz w:val="28"/>
          <w:szCs w:val="28"/>
        </w:rPr>
        <w:lastRenderedPageBreak/>
        <w:t xml:space="preserve">Приложение №1 </w:t>
      </w:r>
      <w:proofErr w:type="gramStart"/>
      <w:r>
        <w:rPr>
          <w:sz w:val="28"/>
          <w:szCs w:val="28"/>
        </w:rPr>
        <w:t>к</w:t>
      </w:r>
      <w:proofErr w:type="gramEnd"/>
    </w:p>
    <w:p w:rsidR="00EE1DFE" w:rsidRDefault="00EE1DFE" w:rsidP="00746F37">
      <w:pPr>
        <w:tabs>
          <w:tab w:val="left" w:pos="6600"/>
        </w:tabs>
        <w:jc w:val="right"/>
        <w:rPr>
          <w:sz w:val="28"/>
          <w:szCs w:val="28"/>
        </w:rPr>
      </w:pPr>
      <w:r>
        <w:rPr>
          <w:sz w:val="28"/>
          <w:szCs w:val="28"/>
        </w:rPr>
        <w:t>Постановлению Администрации</w:t>
      </w:r>
    </w:p>
    <w:p w:rsidR="00EE1DFE" w:rsidRDefault="00EE1DFE" w:rsidP="00746F37">
      <w:pPr>
        <w:tabs>
          <w:tab w:val="left" w:pos="6600"/>
        </w:tabs>
        <w:jc w:val="right"/>
        <w:rPr>
          <w:sz w:val="28"/>
          <w:szCs w:val="28"/>
        </w:rPr>
      </w:pPr>
      <w:r>
        <w:rPr>
          <w:sz w:val="28"/>
          <w:szCs w:val="28"/>
        </w:rPr>
        <w:t>городского поселения Мышкин</w:t>
      </w:r>
    </w:p>
    <w:p w:rsidR="00EE1DFE" w:rsidRDefault="00EE1DFE" w:rsidP="00746F37">
      <w:pPr>
        <w:tabs>
          <w:tab w:val="left" w:pos="6600"/>
        </w:tabs>
        <w:jc w:val="right"/>
        <w:rPr>
          <w:sz w:val="28"/>
          <w:szCs w:val="28"/>
        </w:rPr>
      </w:pPr>
      <w:r>
        <w:rPr>
          <w:sz w:val="28"/>
          <w:szCs w:val="28"/>
        </w:rPr>
        <w:t>от 09.06.2015 года № 102</w:t>
      </w:r>
    </w:p>
    <w:p w:rsidR="00EE1DFE" w:rsidRDefault="00EE1DFE" w:rsidP="00746F37">
      <w:pPr>
        <w:tabs>
          <w:tab w:val="left" w:pos="6600"/>
        </w:tabs>
        <w:jc w:val="center"/>
        <w:rPr>
          <w:sz w:val="28"/>
          <w:szCs w:val="28"/>
        </w:rPr>
      </w:pPr>
    </w:p>
    <w:p w:rsidR="00EE1DFE" w:rsidRDefault="00EE1DFE" w:rsidP="00746F37">
      <w:pPr>
        <w:tabs>
          <w:tab w:val="left" w:pos="6600"/>
        </w:tabs>
        <w:jc w:val="center"/>
        <w:rPr>
          <w:sz w:val="28"/>
          <w:szCs w:val="28"/>
        </w:rPr>
      </w:pPr>
      <w:r>
        <w:rPr>
          <w:sz w:val="28"/>
          <w:szCs w:val="28"/>
        </w:rPr>
        <w:t>Положение</w:t>
      </w:r>
    </w:p>
    <w:p w:rsidR="00EE1DFE" w:rsidRDefault="00EE1DFE" w:rsidP="00746F37">
      <w:pPr>
        <w:tabs>
          <w:tab w:val="left" w:pos="6600"/>
        </w:tabs>
        <w:jc w:val="center"/>
        <w:rPr>
          <w:sz w:val="28"/>
          <w:szCs w:val="28"/>
        </w:rPr>
      </w:pPr>
      <w:r>
        <w:rPr>
          <w:sz w:val="28"/>
          <w:szCs w:val="28"/>
        </w:rPr>
        <w:t>О порядке учета и оформления выморочного имущества в собственность городского поселения Мышкин</w:t>
      </w:r>
    </w:p>
    <w:p w:rsidR="00EE1DFE" w:rsidRDefault="00EE1DFE" w:rsidP="00746F37">
      <w:pPr>
        <w:tabs>
          <w:tab w:val="left" w:pos="6600"/>
        </w:tabs>
        <w:jc w:val="center"/>
        <w:rPr>
          <w:sz w:val="28"/>
          <w:szCs w:val="28"/>
        </w:rPr>
      </w:pPr>
    </w:p>
    <w:p w:rsidR="00EE1DFE" w:rsidRDefault="00EE1DFE" w:rsidP="00746F37">
      <w:pPr>
        <w:tabs>
          <w:tab w:val="left" w:pos="6600"/>
        </w:tabs>
        <w:jc w:val="center"/>
        <w:rPr>
          <w:sz w:val="28"/>
          <w:szCs w:val="28"/>
        </w:rPr>
      </w:pPr>
      <w:r>
        <w:rPr>
          <w:sz w:val="28"/>
          <w:szCs w:val="28"/>
        </w:rPr>
        <w:t>1.Общие положения</w:t>
      </w:r>
    </w:p>
    <w:p w:rsidR="00EE1DFE" w:rsidRDefault="00EE1DFE" w:rsidP="00746F37">
      <w:pPr>
        <w:tabs>
          <w:tab w:val="left" w:pos="6600"/>
        </w:tabs>
        <w:jc w:val="center"/>
        <w:rPr>
          <w:sz w:val="28"/>
          <w:szCs w:val="28"/>
        </w:rPr>
      </w:pPr>
    </w:p>
    <w:p w:rsidR="00EE1DFE" w:rsidRDefault="00EE1DFE" w:rsidP="00746F37">
      <w:pPr>
        <w:tabs>
          <w:tab w:val="left" w:pos="6600"/>
        </w:tabs>
        <w:rPr>
          <w:sz w:val="28"/>
          <w:szCs w:val="28"/>
        </w:rPr>
      </w:pPr>
      <w:r>
        <w:rPr>
          <w:sz w:val="28"/>
          <w:szCs w:val="28"/>
        </w:rPr>
        <w:t>1.1.Настоящее Положение разработано в целях упорядочения учета, сохранности, оценки и реализации выморочного имущества, переходящего в порядке наследования по закону в собственность городского поселения Мышкин на основании Гражданского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Устава городского поселения Мышкин.</w:t>
      </w:r>
    </w:p>
    <w:p w:rsidR="00EE1DFE" w:rsidRDefault="00EE1DFE" w:rsidP="00746F37">
      <w:pPr>
        <w:tabs>
          <w:tab w:val="left" w:pos="6600"/>
        </w:tabs>
        <w:rPr>
          <w:sz w:val="28"/>
          <w:szCs w:val="28"/>
        </w:rPr>
      </w:pPr>
      <w:r>
        <w:rPr>
          <w:sz w:val="28"/>
          <w:szCs w:val="28"/>
        </w:rPr>
        <w:t>1.2.Положение распространяется на находящиеся в пределах городского поселения Мышкин выморочное имущество, переходящее по праву наследования в собственность городского поселения Мышкин.</w:t>
      </w:r>
    </w:p>
    <w:p w:rsidR="00EE1DFE" w:rsidRDefault="00EE1DFE" w:rsidP="00746F37">
      <w:pPr>
        <w:tabs>
          <w:tab w:val="left" w:pos="6600"/>
        </w:tabs>
        <w:rPr>
          <w:sz w:val="28"/>
          <w:szCs w:val="28"/>
        </w:rPr>
      </w:pPr>
      <w:r>
        <w:rPr>
          <w:sz w:val="28"/>
          <w:szCs w:val="28"/>
        </w:rPr>
        <w:t xml:space="preserve">1.3.Если отсутствуют </w:t>
      </w:r>
      <w:proofErr w:type="gramStart"/>
      <w:r>
        <w:rPr>
          <w:sz w:val="28"/>
          <w:szCs w:val="28"/>
        </w:rPr>
        <w:t>наследники</w:t>
      </w:r>
      <w:proofErr w:type="gramEnd"/>
      <w:r>
        <w:rPr>
          <w:sz w:val="28"/>
          <w:szCs w:val="28"/>
        </w:rPr>
        <w:t xml:space="preserve"> как по закону, так и по завещанию, либо никто из наследников не имеет права наследовать или все наследники отстранены от наследования (ст.1117 Гражданского кодекса Российской Федерации),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 1158 </w:t>
      </w:r>
      <w:proofErr w:type="gramStart"/>
      <w:r>
        <w:rPr>
          <w:sz w:val="28"/>
          <w:szCs w:val="28"/>
        </w:rPr>
        <w:t xml:space="preserve">Гражданского кодекса Российской Федерации), имущество умершего считается выморочным. </w:t>
      </w:r>
      <w:proofErr w:type="gramEnd"/>
    </w:p>
    <w:p w:rsidR="00EE1DFE" w:rsidRDefault="00EE1DFE" w:rsidP="00746F37">
      <w:pPr>
        <w:tabs>
          <w:tab w:val="left" w:pos="6600"/>
        </w:tabs>
        <w:rPr>
          <w:sz w:val="28"/>
          <w:szCs w:val="28"/>
        </w:rPr>
      </w:pPr>
      <w:r>
        <w:rPr>
          <w:sz w:val="28"/>
          <w:szCs w:val="28"/>
        </w:rPr>
        <w:t>1.4.К выморочному имуществу, переходящему по праву наследования в собственность городского поселения Мышкин, относится:</w:t>
      </w:r>
    </w:p>
    <w:p w:rsidR="00EE1DFE" w:rsidRDefault="00EE1DFE" w:rsidP="00746F37">
      <w:pPr>
        <w:tabs>
          <w:tab w:val="left" w:pos="6600"/>
        </w:tabs>
        <w:rPr>
          <w:sz w:val="28"/>
          <w:szCs w:val="28"/>
        </w:rPr>
      </w:pPr>
      <w:r>
        <w:rPr>
          <w:sz w:val="28"/>
          <w:szCs w:val="28"/>
        </w:rPr>
        <w:t>-жилое помещение;</w:t>
      </w:r>
    </w:p>
    <w:p w:rsidR="00EE1DFE" w:rsidRDefault="00EE1DFE" w:rsidP="00746F37">
      <w:pPr>
        <w:tabs>
          <w:tab w:val="left" w:pos="6600"/>
        </w:tabs>
        <w:rPr>
          <w:sz w:val="28"/>
          <w:szCs w:val="28"/>
        </w:rPr>
      </w:pPr>
      <w:r>
        <w:rPr>
          <w:sz w:val="28"/>
          <w:szCs w:val="28"/>
        </w:rPr>
        <w:t>-земельный участок, а также расположенные на нем здания, сооружения, иные объекты недвижимого имущества;</w:t>
      </w:r>
    </w:p>
    <w:p w:rsidR="00EE1DFE" w:rsidRDefault="00EE1DFE" w:rsidP="00746F37">
      <w:pPr>
        <w:tabs>
          <w:tab w:val="left" w:pos="6600"/>
        </w:tabs>
        <w:rPr>
          <w:sz w:val="28"/>
          <w:szCs w:val="28"/>
        </w:rPr>
      </w:pPr>
      <w:r>
        <w:rPr>
          <w:sz w:val="28"/>
          <w:szCs w:val="28"/>
        </w:rPr>
        <w:t>-доля в праве общей долевой собственности на указанные в абзацах втором и третьем настоящего пункта объекты недвижимого имущества.</w:t>
      </w:r>
    </w:p>
    <w:p w:rsidR="00EE1DFE" w:rsidRDefault="00EE1DFE" w:rsidP="00944C99">
      <w:pPr>
        <w:tabs>
          <w:tab w:val="left" w:pos="6600"/>
        </w:tabs>
        <w:jc w:val="both"/>
        <w:rPr>
          <w:sz w:val="28"/>
          <w:szCs w:val="28"/>
        </w:rPr>
      </w:pPr>
    </w:p>
    <w:p w:rsidR="00EE1DFE" w:rsidRDefault="00EE1DFE" w:rsidP="008A3042">
      <w:pPr>
        <w:tabs>
          <w:tab w:val="left" w:pos="6600"/>
        </w:tabs>
        <w:jc w:val="center"/>
        <w:rPr>
          <w:sz w:val="28"/>
          <w:szCs w:val="28"/>
        </w:rPr>
      </w:pPr>
      <w:r>
        <w:rPr>
          <w:sz w:val="28"/>
          <w:szCs w:val="28"/>
        </w:rPr>
        <w:t xml:space="preserve">2.Порядок оформления документов на выморочное имущество, </w:t>
      </w:r>
    </w:p>
    <w:p w:rsidR="00EE1DFE" w:rsidRDefault="00EE1DFE" w:rsidP="008A3042">
      <w:pPr>
        <w:tabs>
          <w:tab w:val="left" w:pos="6600"/>
        </w:tabs>
        <w:jc w:val="center"/>
        <w:rPr>
          <w:sz w:val="28"/>
          <w:szCs w:val="28"/>
        </w:rPr>
      </w:pPr>
      <w:proofErr w:type="gramStart"/>
      <w:r>
        <w:rPr>
          <w:sz w:val="28"/>
          <w:szCs w:val="28"/>
        </w:rPr>
        <w:t>переходящее</w:t>
      </w:r>
      <w:proofErr w:type="gramEnd"/>
      <w:r>
        <w:rPr>
          <w:sz w:val="28"/>
          <w:szCs w:val="28"/>
        </w:rPr>
        <w:t xml:space="preserve"> в порядке наследования в собственность </w:t>
      </w:r>
    </w:p>
    <w:p w:rsidR="00EE1DFE" w:rsidRDefault="00EE1DFE" w:rsidP="008A3042">
      <w:pPr>
        <w:tabs>
          <w:tab w:val="left" w:pos="6600"/>
        </w:tabs>
        <w:jc w:val="center"/>
        <w:rPr>
          <w:sz w:val="28"/>
          <w:szCs w:val="28"/>
        </w:rPr>
      </w:pPr>
      <w:r>
        <w:rPr>
          <w:sz w:val="28"/>
          <w:szCs w:val="28"/>
        </w:rPr>
        <w:t>городского поселения Мышкин</w:t>
      </w:r>
    </w:p>
    <w:p w:rsidR="00EE1DFE" w:rsidRDefault="00EE1DFE" w:rsidP="008A3042">
      <w:pPr>
        <w:tabs>
          <w:tab w:val="left" w:pos="6600"/>
        </w:tabs>
        <w:jc w:val="center"/>
        <w:rPr>
          <w:sz w:val="28"/>
          <w:szCs w:val="28"/>
        </w:rPr>
      </w:pPr>
    </w:p>
    <w:p w:rsidR="00EE1DFE" w:rsidRDefault="00EE1DFE" w:rsidP="002B5B85">
      <w:pPr>
        <w:tabs>
          <w:tab w:val="left" w:pos="6600"/>
        </w:tabs>
        <w:rPr>
          <w:sz w:val="28"/>
          <w:szCs w:val="28"/>
        </w:rPr>
      </w:pPr>
      <w:proofErr w:type="gramStart"/>
      <w:r>
        <w:rPr>
          <w:sz w:val="28"/>
          <w:szCs w:val="28"/>
        </w:rPr>
        <w:t xml:space="preserve">2.1.Специалисты 1 категории Администрации городского поселения Мышкин ответственные за жилищные и земельные вопросы (далее – специалисты) выявляют жилые помещения, земельные участки, а также расположенные на них здания, сооружения, иные объекты недвижимого имущества (далее – имущество) расположенные на территории городского поселения Мышкин, которые могут быть выморочным имуществом, в том числе имущество, в которых длительное время никто не проживает и за </w:t>
      </w:r>
      <w:r>
        <w:rPr>
          <w:sz w:val="28"/>
          <w:szCs w:val="28"/>
        </w:rPr>
        <w:lastRenderedPageBreak/>
        <w:t>которые не</w:t>
      </w:r>
      <w:proofErr w:type="gramEnd"/>
      <w:r>
        <w:rPr>
          <w:sz w:val="28"/>
          <w:szCs w:val="28"/>
        </w:rPr>
        <w:t xml:space="preserve"> </w:t>
      </w:r>
      <w:proofErr w:type="gramStart"/>
      <w:r>
        <w:rPr>
          <w:sz w:val="28"/>
          <w:szCs w:val="28"/>
        </w:rPr>
        <w:t>производится оплата жилищно-коммунальных услуг, а также имущества, занимаемые лицами, не зарегистрированными в них (в том числе временно) и (или) не являющимися собственниками, нанимателями, арендаторами или пользователями (членами семей собственников, нанимателей, арендаторов, пользователей) этих жилых помещений.</w:t>
      </w:r>
      <w:proofErr w:type="gramEnd"/>
    </w:p>
    <w:p w:rsidR="00EE1DFE" w:rsidRDefault="00EE1DFE" w:rsidP="002B5B85">
      <w:pPr>
        <w:tabs>
          <w:tab w:val="left" w:pos="6600"/>
        </w:tabs>
        <w:rPr>
          <w:sz w:val="28"/>
          <w:szCs w:val="28"/>
        </w:rPr>
      </w:pPr>
      <w:r>
        <w:rPr>
          <w:sz w:val="28"/>
          <w:szCs w:val="28"/>
        </w:rPr>
        <w:t>2.2. Специалисты в течение 10 календарных дней с момента выявления имущества, указанного в пункте 2.1. Пор</w:t>
      </w:r>
      <w:r w:rsidR="00B1167F">
        <w:rPr>
          <w:sz w:val="28"/>
          <w:szCs w:val="28"/>
        </w:rPr>
        <w:t>ядка, направляют запрос</w:t>
      </w:r>
      <w:r>
        <w:rPr>
          <w:sz w:val="28"/>
          <w:szCs w:val="28"/>
        </w:rPr>
        <w:t xml:space="preserve"> в</w:t>
      </w:r>
      <w:r w:rsidR="00B1167F">
        <w:rPr>
          <w:sz w:val="28"/>
          <w:szCs w:val="28"/>
        </w:rPr>
        <w:t xml:space="preserve"> </w:t>
      </w:r>
      <w:r>
        <w:rPr>
          <w:sz w:val="28"/>
          <w:szCs w:val="28"/>
        </w:rPr>
        <w:t>У</w:t>
      </w:r>
      <w:r w:rsidRPr="00B60E8D">
        <w:rPr>
          <w:sz w:val="28"/>
          <w:szCs w:val="28"/>
        </w:rPr>
        <w:t xml:space="preserve">правление </w:t>
      </w:r>
      <w:r>
        <w:rPr>
          <w:sz w:val="28"/>
          <w:szCs w:val="28"/>
        </w:rPr>
        <w:t>Ф</w:t>
      </w:r>
      <w:r w:rsidRPr="00B60E8D">
        <w:rPr>
          <w:sz w:val="28"/>
          <w:szCs w:val="28"/>
        </w:rPr>
        <w:t>едеральной регистрационной службы</w:t>
      </w:r>
      <w:r w:rsidRPr="00B60E8D">
        <w:rPr>
          <w:sz w:val="22"/>
          <w:szCs w:val="28"/>
        </w:rPr>
        <w:t xml:space="preserve"> </w:t>
      </w:r>
      <w:r>
        <w:rPr>
          <w:sz w:val="28"/>
          <w:szCs w:val="28"/>
        </w:rPr>
        <w:t>Ярославской области и орган, осуществляющий техническую инвентаризацию объектов недвижимости, о наличии или отсутствии правообладателя на жилое помещение (регистрации правоустанавливающих</w:t>
      </w:r>
      <w:r w:rsidR="00B1167F">
        <w:rPr>
          <w:sz w:val="28"/>
          <w:szCs w:val="28"/>
        </w:rPr>
        <w:t xml:space="preserve"> документов на жилое помещение).</w:t>
      </w:r>
    </w:p>
    <w:p w:rsidR="00EE1DFE" w:rsidRDefault="00EE1DFE" w:rsidP="002B5B85">
      <w:pPr>
        <w:tabs>
          <w:tab w:val="left" w:pos="6600"/>
        </w:tabs>
        <w:rPr>
          <w:sz w:val="28"/>
          <w:szCs w:val="28"/>
        </w:rPr>
      </w:pPr>
      <w:r>
        <w:rPr>
          <w:sz w:val="28"/>
          <w:szCs w:val="28"/>
        </w:rPr>
        <w:t>Специалисты осуществляют иные действия (запросы, публикации, размещение в сети Интернет) по установлению наследников на данное жилое помещение.</w:t>
      </w:r>
    </w:p>
    <w:p w:rsidR="00EE1DFE" w:rsidRDefault="00EE1DFE" w:rsidP="002B5B85">
      <w:pPr>
        <w:tabs>
          <w:tab w:val="left" w:pos="6600"/>
        </w:tabs>
        <w:rPr>
          <w:sz w:val="28"/>
          <w:szCs w:val="28"/>
        </w:rPr>
      </w:pPr>
      <w:proofErr w:type="gramStart"/>
      <w:r>
        <w:rPr>
          <w:sz w:val="28"/>
          <w:szCs w:val="28"/>
        </w:rPr>
        <w:t>2.3.При наличии у имущества признаков выморочного имущества, установленных ст. 1151 Гражданского кодекса Российской Федерации, а также в случае установления судом факта признания жилых помещений на территории городского поселения Мышкин выморочными, специалисты по месту нахождения выморочного имущества направляют нотариусу</w:t>
      </w:r>
      <w:r w:rsidR="008B6EA4">
        <w:rPr>
          <w:sz w:val="28"/>
          <w:szCs w:val="28"/>
        </w:rPr>
        <w:t xml:space="preserve"> в </w:t>
      </w:r>
      <w:r w:rsidR="006C1574">
        <w:rPr>
          <w:sz w:val="28"/>
          <w:szCs w:val="28"/>
        </w:rPr>
        <w:t>течение тридцати</w:t>
      </w:r>
      <w:r w:rsidR="007603D9">
        <w:rPr>
          <w:sz w:val="28"/>
          <w:szCs w:val="28"/>
        </w:rPr>
        <w:t xml:space="preserve"> рабочих дней</w:t>
      </w:r>
      <w:r>
        <w:rPr>
          <w:sz w:val="28"/>
          <w:szCs w:val="28"/>
        </w:rPr>
        <w:t xml:space="preserve"> по месту открытия наследства заявление об открытии наследственного дела.</w:t>
      </w:r>
      <w:proofErr w:type="gramEnd"/>
    </w:p>
    <w:p w:rsidR="00EE1DFE" w:rsidRDefault="00EE1DFE" w:rsidP="002B5B85">
      <w:pPr>
        <w:tabs>
          <w:tab w:val="left" w:pos="6600"/>
        </w:tabs>
        <w:rPr>
          <w:sz w:val="28"/>
          <w:szCs w:val="28"/>
        </w:rPr>
      </w:pPr>
      <w:r>
        <w:rPr>
          <w:sz w:val="28"/>
          <w:szCs w:val="28"/>
        </w:rPr>
        <w:t>2.4.Для получения свидетельства о праве на наследство по закону на имущество специалисты представляют нотариусу следующие документы:</w:t>
      </w:r>
    </w:p>
    <w:p w:rsidR="00EE1DFE" w:rsidRDefault="00EE1DFE" w:rsidP="002B5B85">
      <w:pPr>
        <w:tabs>
          <w:tab w:val="left" w:pos="6600"/>
        </w:tabs>
        <w:rPr>
          <w:sz w:val="28"/>
          <w:szCs w:val="28"/>
        </w:rPr>
      </w:pPr>
      <w:r>
        <w:rPr>
          <w:sz w:val="28"/>
          <w:szCs w:val="28"/>
        </w:rPr>
        <w:t>2.4.1.Копия свидетельства (справка) о смерти, выданного отделом ЗАГС или копию решения Мышкинского районного суда о признании имущества – выморочным.</w:t>
      </w:r>
    </w:p>
    <w:p w:rsidR="00EE1DFE" w:rsidRDefault="00EE1DFE" w:rsidP="002B5B85">
      <w:pPr>
        <w:tabs>
          <w:tab w:val="left" w:pos="6600"/>
        </w:tabs>
        <w:rPr>
          <w:sz w:val="28"/>
          <w:szCs w:val="28"/>
        </w:rPr>
      </w:pPr>
      <w:r>
        <w:rPr>
          <w:sz w:val="28"/>
          <w:szCs w:val="28"/>
        </w:rPr>
        <w:t>2.4.2.Правоустанавливающий документ на имущество или его копию, оформленную в установленном порядке.</w:t>
      </w:r>
    </w:p>
    <w:p w:rsidR="00EE1DFE" w:rsidRDefault="00EE1DFE" w:rsidP="002B5B85">
      <w:pPr>
        <w:tabs>
          <w:tab w:val="left" w:pos="6600"/>
        </w:tabs>
        <w:rPr>
          <w:sz w:val="28"/>
          <w:szCs w:val="28"/>
        </w:rPr>
      </w:pPr>
      <w:r>
        <w:rPr>
          <w:sz w:val="28"/>
          <w:szCs w:val="28"/>
        </w:rPr>
        <w:t>2.4.3.Выписку из домовой книги и копию финансового лицевого счета на имущество.</w:t>
      </w:r>
    </w:p>
    <w:p w:rsidR="00EE1DFE" w:rsidRDefault="00EE1DFE" w:rsidP="002B5B85">
      <w:pPr>
        <w:tabs>
          <w:tab w:val="left" w:pos="6600"/>
        </w:tabs>
        <w:rPr>
          <w:sz w:val="28"/>
          <w:szCs w:val="28"/>
        </w:rPr>
      </w:pPr>
      <w:r>
        <w:rPr>
          <w:sz w:val="28"/>
          <w:szCs w:val="28"/>
        </w:rPr>
        <w:t>2.4.4.Выписку из Единого государственного реестра прав на недвижимое имущество и сделок с ним, удостоверяющую внесение в Реестр записи о праве собственности умершего гражданина на имущество.</w:t>
      </w:r>
    </w:p>
    <w:p w:rsidR="00EE1DFE" w:rsidRDefault="00EE1DFE" w:rsidP="002B5B85">
      <w:pPr>
        <w:tabs>
          <w:tab w:val="left" w:pos="6600"/>
        </w:tabs>
        <w:rPr>
          <w:sz w:val="28"/>
          <w:szCs w:val="28"/>
        </w:rPr>
      </w:pPr>
      <w:r>
        <w:rPr>
          <w:sz w:val="28"/>
          <w:szCs w:val="28"/>
        </w:rPr>
        <w:t xml:space="preserve">2.4.5.Выписку из реестровой книги, выданную органами </w:t>
      </w:r>
      <w:proofErr w:type="gramStart"/>
      <w:r>
        <w:rPr>
          <w:sz w:val="28"/>
          <w:szCs w:val="28"/>
        </w:rPr>
        <w:t>осуществляющим</w:t>
      </w:r>
      <w:proofErr w:type="gramEnd"/>
      <w:r>
        <w:rPr>
          <w:sz w:val="28"/>
          <w:szCs w:val="28"/>
        </w:rPr>
        <w:t xml:space="preserve"> технический учет объектов недвижимости, о наличии или отсутствии правообладателя на имущество. </w:t>
      </w:r>
    </w:p>
    <w:p w:rsidR="00EE1DFE" w:rsidRDefault="00EE1DFE" w:rsidP="002B5B85">
      <w:pPr>
        <w:tabs>
          <w:tab w:val="left" w:pos="6600"/>
        </w:tabs>
        <w:rPr>
          <w:sz w:val="28"/>
          <w:szCs w:val="28"/>
        </w:rPr>
      </w:pPr>
      <w:r>
        <w:rPr>
          <w:sz w:val="28"/>
          <w:szCs w:val="28"/>
        </w:rPr>
        <w:t>2.4.6.Кадастровый паспорт на имущество.</w:t>
      </w:r>
    </w:p>
    <w:p w:rsidR="00EE1DFE" w:rsidRDefault="00EE1DFE" w:rsidP="002B5B85">
      <w:pPr>
        <w:tabs>
          <w:tab w:val="left" w:pos="6600"/>
        </w:tabs>
        <w:rPr>
          <w:sz w:val="28"/>
          <w:szCs w:val="28"/>
        </w:rPr>
      </w:pPr>
      <w:r>
        <w:rPr>
          <w:sz w:val="28"/>
          <w:szCs w:val="28"/>
        </w:rPr>
        <w:t>2.4.7.Копия доверенности представителя Администрации городского поселения Мышкин на право оформления принятия наследства.</w:t>
      </w:r>
    </w:p>
    <w:p w:rsidR="00EE1DFE" w:rsidRDefault="00EE1DFE" w:rsidP="00F22C5D">
      <w:pPr>
        <w:tabs>
          <w:tab w:val="left" w:pos="6600"/>
        </w:tabs>
        <w:rPr>
          <w:sz w:val="28"/>
          <w:szCs w:val="28"/>
        </w:rPr>
      </w:pPr>
      <w:r>
        <w:rPr>
          <w:sz w:val="28"/>
          <w:szCs w:val="28"/>
        </w:rPr>
        <w:t>2.5.Специалисты в течение 15 календарных дней с момента получения свидетельства о праве на наследство и документов указанных в пунктах 2.4.1. – 2.4.6. Порядка, осуществляют подготовку проекта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городского поселения Мышкин.</w:t>
      </w:r>
    </w:p>
    <w:p w:rsidR="00EE1DFE" w:rsidRDefault="00EE1DFE" w:rsidP="00F22C5D">
      <w:pPr>
        <w:tabs>
          <w:tab w:val="left" w:pos="6600"/>
        </w:tabs>
        <w:rPr>
          <w:sz w:val="28"/>
          <w:szCs w:val="28"/>
        </w:rPr>
      </w:pPr>
      <w:proofErr w:type="gramStart"/>
      <w:r>
        <w:rPr>
          <w:sz w:val="28"/>
          <w:szCs w:val="28"/>
        </w:rPr>
        <w:lastRenderedPageBreak/>
        <w:t>2.6.Оформление документов для регистрации в Управлении Федеральной регистрационной службы по Ярославской области права муниципальной собственности на выморочное имущество осуществляют специалисты в течение 20 календарных дней с момента принятия постановления Администрации городского поселения Мышкин о включении выморочного имущества в реестр муниципального имущества городского поселения Мышкин и состав имущества муниципальной казны городского поселения Мышкин.</w:t>
      </w:r>
      <w:proofErr w:type="gramEnd"/>
    </w:p>
    <w:p w:rsidR="00EE1DFE" w:rsidRDefault="00EE1DFE" w:rsidP="00F22C5D">
      <w:pPr>
        <w:tabs>
          <w:tab w:val="left" w:pos="6600"/>
        </w:tabs>
        <w:rPr>
          <w:sz w:val="28"/>
          <w:szCs w:val="28"/>
        </w:rPr>
      </w:pPr>
      <w:r>
        <w:rPr>
          <w:sz w:val="28"/>
          <w:szCs w:val="28"/>
        </w:rPr>
        <w:t>2.7.Оплата расходов, связанная с получением свидетельства о праве на наследство по закону на имущество, производится за счет средств бюджета  городского поселения Мышкин, предусмотренных на государственную регистрацию права муниципальной собственности на объекты недвижимого имущества.</w:t>
      </w:r>
    </w:p>
    <w:p w:rsidR="00EE1DFE" w:rsidRDefault="00EE1DFE" w:rsidP="00F22C5D">
      <w:pPr>
        <w:tabs>
          <w:tab w:val="left" w:pos="6600"/>
        </w:tabs>
        <w:rPr>
          <w:sz w:val="28"/>
          <w:szCs w:val="28"/>
        </w:rPr>
      </w:pPr>
      <w:r>
        <w:rPr>
          <w:sz w:val="28"/>
          <w:szCs w:val="28"/>
        </w:rPr>
        <w:t>2.8.Специалисты по месту нахождения выморочного имущества принимают меры по его охране.</w:t>
      </w:r>
    </w:p>
    <w:p w:rsidR="00EE1DFE" w:rsidRDefault="00EE1DFE" w:rsidP="00F22C5D">
      <w:pPr>
        <w:tabs>
          <w:tab w:val="left" w:pos="6600"/>
        </w:tabs>
        <w:rPr>
          <w:sz w:val="28"/>
          <w:szCs w:val="28"/>
        </w:rPr>
      </w:pPr>
      <w:r>
        <w:rPr>
          <w:sz w:val="28"/>
          <w:szCs w:val="28"/>
        </w:rPr>
        <w:t>2.9.Выморочное имущество, принятое в муниципальную собственность городского поселения Мышкин, распределяется в соответствии с действующим законодательством.</w:t>
      </w:r>
    </w:p>
    <w:p w:rsidR="00EE1DFE" w:rsidRDefault="00EE1DFE" w:rsidP="00F22C5D">
      <w:pPr>
        <w:tabs>
          <w:tab w:val="left" w:pos="6600"/>
        </w:tabs>
        <w:rPr>
          <w:sz w:val="28"/>
          <w:szCs w:val="28"/>
        </w:rPr>
      </w:pPr>
      <w:r>
        <w:rPr>
          <w:sz w:val="28"/>
          <w:szCs w:val="28"/>
        </w:rPr>
        <w:t>2.10.С целью освобождения жилого помещения выморочного имущества специалисты Администрации городского поселения Мышкин создают комиссию для описи имущества, находящегося в жилом помещении, после чего принимает решение об его утилизации или передаче на хранение.</w:t>
      </w: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944C99">
      <w:pPr>
        <w:tabs>
          <w:tab w:val="left" w:pos="6600"/>
        </w:tabs>
        <w:jc w:val="both"/>
        <w:rPr>
          <w:sz w:val="28"/>
          <w:szCs w:val="28"/>
        </w:rPr>
      </w:pPr>
    </w:p>
    <w:p w:rsidR="00EE1DFE" w:rsidRDefault="00EE1DFE" w:rsidP="002E2686">
      <w:pPr>
        <w:jc w:val="center"/>
        <w:rPr>
          <w:sz w:val="28"/>
          <w:szCs w:val="28"/>
        </w:rPr>
      </w:pPr>
    </w:p>
    <w:p w:rsidR="00EE1DFE" w:rsidRDefault="00EE1DFE" w:rsidP="002E2686">
      <w:pPr>
        <w:jc w:val="cente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Default="00EE1DFE" w:rsidP="002E2686">
      <w:pPr>
        <w:rPr>
          <w:sz w:val="28"/>
          <w:szCs w:val="28"/>
        </w:rPr>
      </w:pPr>
    </w:p>
    <w:p w:rsidR="00EE1DFE" w:rsidRPr="00DF7D82" w:rsidRDefault="00EE1DFE" w:rsidP="006F2D40">
      <w:pPr>
        <w:rPr>
          <w:sz w:val="28"/>
          <w:szCs w:val="28"/>
        </w:rPr>
      </w:pPr>
    </w:p>
    <w:sectPr w:rsidR="00EE1DFE" w:rsidRPr="00DF7D82" w:rsidSect="00891B78">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420"/>
    <w:rsid w:val="0000249D"/>
    <w:rsid w:val="00020C2F"/>
    <w:rsid w:val="00062ED2"/>
    <w:rsid w:val="000C7D52"/>
    <w:rsid w:val="000E46E3"/>
    <w:rsid w:val="000F4E2D"/>
    <w:rsid w:val="00100FB9"/>
    <w:rsid w:val="001052B4"/>
    <w:rsid w:val="00116624"/>
    <w:rsid w:val="0013075B"/>
    <w:rsid w:val="001437BA"/>
    <w:rsid w:val="00166E98"/>
    <w:rsid w:val="00175638"/>
    <w:rsid w:val="00196676"/>
    <w:rsid w:val="001C7C1E"/>
    <w:rsid w:val="001E3340"/>
    <w:rsid w:val="001E6F45"/>
    <w:rsid w:val="001F1B53"/>
    <w:rsid w:val="002951CA"/>
    <w:rsid w:val="002B5B85"/>
    <w:rsid w:val="002E2686"/>
    <w:rsid w:val="002F5FA7"/>
    <w:rsid w:val="00350366"/>
    <w:rsid w:val="00357726"/>
    <w:rsid w:val="003C2006"/>
    <w:rsid w:val="004168ED"/>
    <w:rsid w:val="00452705"/>
    <w:rsid w:val="00484E4B"/>
    <w:rsid w:val="00492CAC"/>
    <w:rsid w:val="005516FE"/>
    <w:rsid w:val="005E1199"/>
    <w:rsid w:val="006101BA"/>
    <w:rsid w:val="0062373F"/>
    <w:rsid w:val="00653C09"/>
    <w:rsid w:val="0069508E"/>
    <w:rsid w:val="006C1574"/>
    <w:rsid w:val="006F13EF"/>
    <w:rsid w:val="006F2D40"/>
    <w:rsid w:val="00746F37"/>
    <w:rsid w:val="00750AFF"/>
    <w:rsid w:val="007603D9"/>
    <w:rsid w:val="007A313D"/>
    <w:rsid w:val="007B72AB"/>
    <w:rsid w:val="00843910"/>
    <w:rsid w:val="008466B0"/>
    <w:rsid w:val="00862AB9"/>
    <w:rsid w:val="00891B78"/>
    <w:rsid w:val="008A3042"/>
    <w:rsid w:val="008A5701"/>
    <w:rsid w:val="008A7F9B"/>
    <w:rsid w:val="008B4F59"/>
    <w:rsid w:val="008B6EA4"/>
    <w:rsid w:val="008B763C"/>
    <w:rsid w:val="008E36B2"/>
    <w:rsid w:val="008F20D0"/>
    <w:rsid w:val="00906F10"/>
    <w:rsid w:val="0091025F"/>
    <w:rsid w:val="00934459"/>
    <w:rsid w:val="00943030"/>
    <w:rsid w:val="00944C99"/>
    <w:rsid w:val="009529DA"/>
    <w:rsid w:val="009717DB"/>
    <w:rsid w:val="00981EBE"/>
    <w:rsid w:val="009B7E49"/>
    <w:rsid w:val="009F1708"/>
    <w:rsid w:val="00A17420"/>
    <w:rsid w:val="00A26276"/>
    <w:rsid w:val="00A34E29"/>
    <w:rsid w:val="00AB09C4"/>
    <w:rsid w:val="00AC2830"/>
    <w:rsid w:val="00B1167F"/>
    <w:rsid w:val="00B471EA"/>
    <w:rsid w:val="00B55858"/>
    <w:rsid w:val="00B60E8D"/>
    <w:rsid w:val="00B822B2"/>
    <w:rsid w:val="00C031E8"/>
    <w:rsid w:val="00C04824"/>
    <w:rsid w:val="00C44466"/>
    <w:rsid w:val="00C47024"/>
    <w:rsid w:val="00CB783B"/>
    <w:rsid w:val="00D176F7"/>
    <w:rsid w:val="00D46A7A"/>
    <w:rsid w:val="00D706BE"/>
    <w:rsid w:val="00D916D9"/>
    <w:rsid w:val="00DC199F"/>
    <w:rsid w:val="00DD5FFD"/>
    <w:rsid w:val="00DF7D82"/>
    <w:rsid w:val="00E02F6F"/>
    <w:rsid w:val="00E703CE"/>
    <w:rsid w:val="00E82F9B"/>
    <w:rsid w:val="00EE1DFE"/>
    <w:rsid w:val="00EE72AB"/>
    <w:rsid w:val="00EF7B74"/>
    <w:rsid w:val="00F0536E"/>
    <w:rsid w:val="00F22C5D"/>
    <w:rsid w:val="00F9019C"/>
    <w:rsid w:val="00FB6509"/>
    <w:rsid w:val="00FE17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uiPriority w:val="99"/>
    <w:qFormat/>
    <w:rsid w:val="00A17420"/>
    <w:pPr>
      <w:keepNext/>
      <w:jc w:val="center"/>
      <w:outlineLvl w:val="0"/>
    </w:pPr>
    <w:rPr>
      <w:b/>
      <w:w w:val="200"/>
      <w:sz w:val="28"/>
      <w:szCs w:val="20"/>
    </w:rPr>
  </w:style>
  <w:style w:type="paragraph" w:styleId="4">
    <w:name w:val="heading 4"/>
    <w:basedOn w:val="a"/>
    <w:next w:val="a"/>
    <w:link w:val="40"/>
    <w:uiPriority w:val="99"/>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7420"/>
    <w:rPr>
      <w:rFonts w:cs="Times New Roman"/>
      <w:b/>
      <w:w w:val="200"/>
      <w:sz w:val="28"/>
    </w:rPr>
  </w:style>
  <w:style w:type="character" w:customStyle="1" w:styleId="40">
    <w:name w:val="Заголовок 4 Знак"/>
    <w:basedOn w:val="a0"/>
    <w:link w:val="4"/>
    <w:uiPriority w:val="99"/>
    <w:locked/>
    <w:rsid w:val="00357726"/>
    <w:rPr>
      <w:rFonts w:cs="Times New Roman"/>
      <w:b/>
      <w:bCs/>
      <w:sz w:val="28"/>
      <w:szCs w:val="28"/>
    </w:rPr>
  </w:style>
  <w:style w:type="paragraph" w:styleId="a3">
    <w:name w:val="Balloon Text"/>
    <w:basedOn w:val="a"/>
    <w:link w:val="a4"/>
    <w:uiPriority w:val="99"/>
    <w:semiHidden/>
    <w:rsid w:val="00A17420"/>
    <w:rPr>
      <w:rFonts w:ascii="Tahoma" w:hAnsi="Tahoma" w:cs="Tahoma"/>
      <w:sz w:val="16"/>
      <w:szCs w:val="16"/>
    </w:rPr>
  </w:style>
  <w:style w:type="character" w:customStyle="1" w:styleId="a4">
    <w:name w:val="Текст выноски Знак"/>
    <w:basedOn w:val="a0"/>
    <w:link w:val="a3"/>
    <w:uiPriority w:val="99"/>
    <w:semiHidden/>
    <w:locked/>
    <w:rsid w:val="00A17420"/>
    <w:rPr>
      <w:rFonts w:ascii="Tahoma" w:hAnsi="Tahoma" w:cs="Tahoma"/>
      <w:sz w:val="16"/>
      <w:szCs w:val="16"/>
    </w:rPr>
  </w:style>
  <w:style w:type="character" w:styleId="a5">
    <w:name w:val="Hyperlink"/>
    <w:basedOn w:val="a0"/>
    <w:uiPriority w:val="99"/>
    <w:semiHidden/>
    <w:rsid w:val="00981EBE"/>
    <w:rPr>
      <w:rFonts w:cs="Times New Roman"/>
      <w:color w:val="0000FF"/>
      <w:u w:val="single"/>
    </w:rPr>
  </w:style>
  <w:style w:type="character" w:customStyle="1" w:styleId="apple-converted-space">
    <w:name w:val="apple-converted-space"/>
    <w:basedOn w:val="a0"/>
    <w:uiPriority w:val="99"/>
    <w:rsid w:val="00750AFF"/>
    <w:rPr>
      <w:rFonts w:cs="Times New Roman"/>
    </w:rPr>
  </w:style>
  <w:style w:type="paragraph" w:styleId="a6">
    <w:name w:val="Normal (Web)"/>
    <w:basedOn w:val="a"/>
    <w:uiPriority w:val="99"/>
    <w:rsid w:val="00943030"/>
    <w:pPr>
      <w:spacing w:before="100" w:beforeAutospacing="1" w:after="100" w:afterAutospacing="1"/>
    </w:pPr>
  </w:style>
  <w:style w:type="paragraph" w:styleId="a7">
    <w:name w:val="Body Text"/>
    <w:basedOn w:val="a"/>
    <w:link w:val="a8"/>
    <w:uiPriority w:val="99"/>
    <w:rsid w:val="00DF7D82"/>
    <w:pPr>
      <w:jc w:val="center"/>
    </w:pPr>
    <w:rPr>
      <w:b/>
      <w:w w:val="150"/>
      <w:szCs w:val="20"/>
    </w:rPr>
  </w:style>
  <w:style w:type="character" w:customStyle="1" w:styleId="a8">
    <w:name w:val="Основной текст Знак"/>
    <w:basedOn w:val="a0"/>
    <w:link w:val="a7"/>
    <w:uiPriority w:val="99"/>
    <w:locked/>
    <w:rsid w:val="00DF7D82"/>
    <w:rPr>
      <w:rFonts w:cs="Times New Roman"/>
      <w:b/>
      <w:w w:val="150"/>
      <w:sz w:val="24"/>
    </w:rPr>
  </w:style>
  <w:style w:type="character" w:styleId="a9">
    <w:name w:val="Emphasis"/>
    <w:basedOn w:val="a0"/>
    <w:uiPriority w:val="99"/>
    <w:qFormat/>
    <w:rsid w:val="00020C2F"/>
    <w:rPr>
      <w:rFonts w:cs="Times New Roman"/>
      <w:i/>
      <w:iCs/>
    </w:rPr>
  </w:style>
  <w:style w:type="character" w:customStyle="1" w:styleId="w">
    <w:name w:val="w"/>
    <w:basedOn w:val="a0"/>
    <w:uiPriority w:val="99"/>
    <w:rsid w:val="00175638"/>
    <w:rPr>
      <w:rFonts w:cs="Times New Roman"/>
    </w:rPr>
  </w:style>
</w:styles>
</file>

<file path=word/webSettings.xml><?xml version="1.0" encoding="utf-8"?>
<w:webSettings xmlns:r="http://schemas.openxmlformats.org/officeDocument/2006/relationships" xmlns:w="http://schemas.openxmlformats.org/wordprocessingml/2006/main">
  <w:divs>
    <w:div w:id="124544449">
      <w:marLeft w:val="0"/>
      <w:marRight w:val="0"/>
      <w:marTop w:val="0"/>
      <w:marBottom w:val="0"/>
      <w:divBdr>
        <w:top w:val="none" w:sz="0" w:space="0" w:color="auto"/>
        <w:left w:val="none" w:sz="0" w:space="0" w:color="auto"/>
        <w:bottom w:val="none" w:sz="0" w:space="0" w:color="auto"/>
        <w:right w:val="none" w:sz="0" w:space="0" w:color="auto"/>
      </w:divBdr>
    </w:div>
    <w:div w:id="124544450">
      <w:marLeft w:val="0"/>
      <w:marRight w:val="0"/>
      <w:marTop w:val="0"/>
      <w:marBottom w:val="0"/>
      <w:divBdr>
        <w:top w:val="none" w:sz="0" w:space="0" w:color="auto"/>
        <w:left w:val="none" w:sz="0" w:space="0" w:color="auto"/>
        <w:bottom w:val="none" w:sz="0" w:space="0" w:color="auto"/>
        <w:right w:val="none" w:sz="0" w:space="0" w:color="auto"/>
      </w:divBdr>
    </w:div>
    <w:div w:id="1245444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1158</Words>
  <Characters>6602</Characters>
  <Application>Microsoft Office Word</Application>
  <DocSecurity>0</DocSecurity>
  <Lines>55</Lines>
  <Paragraphs>15</Paragraphs>
  <ScaleCrop>false</ScaleCrop>
  <Company>Microsoft</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cp:lastPrinted>2015-07-21T12:30:00Z</cp:lastPrinted>
  <dcterms:created xsi:type="dcterms:W3CDTF">2014-12-29T11:54:00Z</dcterms:created>
  <dcterms:modified xsi:type="dcterms:W3CDTF">2015-07-28T05:13:00Z</dcterms:modified>
</cp:coreProperties>
</file>