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jc w:val="both"/>
        <w:rPr>
          <w:b w:val="0"/>
          <w:bCs/>
          <w:sz w:val="28"/>
          <w:szCs w:val="28"/>
        </w:rPr>
      </w:pPr>
    </w:p>
    <w:p w:rsidR="00704591" w:rsidRDefault="00704591" w:rsidP="003A1503">
      <w:pPr>
        <w:pStyle w:val="a4"/>
        <w:jc w:val="both"/>
        <w:rPr>
          <w:b w:val="0"/>
        </w:rPr>
      </w:pP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7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3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C217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hAnsi="Times New Roman" w:cs="Times New Roman"/>
          <w:sz w:val="28"/>
          <w:szCs w:val="28"/>
        </w:rPr>
        <w:t xml:space="preserve"> 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силу постановлени</w:t>
      </w:r>
      <w:r w:rsidR="009253E8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городского поселения Мышкин </w:t>
      </w:r>
    </w:p>
    <w:p w:rsidR="00081AC8" w:rsidRPr="00081AC8" w:rsidRDefault="00D70F4A" w:rsidP="00081AC8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>от 20.03.2013 №19</w:t>
      </w:r>
      <w:r w:rsidR="00081AC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081AC8" w:rsidRPr="00081AC8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</w:p>
    <w:p w:rsidR="00081AC8" w:rsidRDefault="00081AC8" w:rsidP="00081AC8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81AC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с </w:t>
      </w:r>
      <w:proofErr w:type="gramStart"/>
      <w:r w:rsidRPr="00081AC8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08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C8" w:rsidRPr="00081AC8" w:rsidRDefault="00081AC8" w:rsidP="00081AC8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81AC8">
        <w:rPr>
          <w:rFonts w:ascii="Times New Roman" w:hAnsi="Times New Roman" w:cs="Times New Roman"/>
          <w:sz w:val="28"/>
          <w:szCs w:val="28"/>
        </w:rPr>
        <w:t xml:space="preserve">риском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8">
        <w:rPr>
          <w:rFonts w:ascii="Times New Roman" w:hAnsi="Times New Roman" w:cs="Times New Roman"/>
          <w:sz w:val="28"/>
          <w:szCs w:val="28"/>
        </w:rPr>
        <w:t xml:space="preserve">коррупционных проявлений в Администрации </w:t>
      </w:r>
    </w:p>
    <w:p w:rsidR="00081AC8" w:rsidRPr="00081AC8" w:rsidRDefault="00081AC8" w:rsidP="00081AC8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81AC8">
        <w:rPr>
          <w:rFonts w:ascii="Times New Roman" w:hAnsi="Times New Roman" w:cs="Times New Roman"/>
          <w:sz w:val="28"/>
          <w:szCs w:val="28"/>
        </w:rPr>
        <w:t>городского поселения Мышкин»</w:t>
      </w: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F3958" w:rsidRPr="00081AC8" w:rsidRDefault="003F3958" w:rsidP="003F3958">
      <w:pPr>
        <w:pStyle w:val="a4"/>
        <w:ind w:firstLine="708"/>
        <w:jc w:val="both"/>
        <w:rPr>
          <w:b w:val="0"/>
          <w:w w:val="100"/>
          <w:sz w:val="28"/>
          <w:szCs w:val="28"/>
        </w:rPr>
      </w:pPr>
      <w:proofErr w:type="gramStart"/>
      <w:r w:rsidRPr="00081AC8">
        <w:rPr>
          <w:b w:val="0"/>
          <w:w w:val="100"/>
          <w:sz w:val="28"/>
          <w:szCs w:val="28"/>
        </w:rPr>
        <w:t>В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 соответствии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с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Федеральным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законом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от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25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декабря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2008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года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№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>273-ФЗ «О противодействии коррупции», Федеральным законом от 2 марта 2007 года №</w:t>
      </w:r>
      <w:r w:rsidR="00323246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25-ФЗ  «О муниципальной службе в Российской Федерации», Указом</w:t>
      </w:r>
      <w:r w:rsidR="009253E8">
        <w:rPr>
          <w:b w:val="0"/>
          <w:w w:val="100"/>
          <w:sz w:val="28"/>
          <w:szCs w:val="28"/>
        </w:rPr>
        <w:t xml:space="preserve">   </w:t>
      </w:r>
      <w:r w:rsidRPr="00081AC8">
        <w:rPr>
          <w:b w:val="0"/>
          <w:w w:val="100"/>
          <w:sz w:val="28"/>
          <w:szCs w:val="28"/>
        </w:rPr>
        <w:t xml:space="preserve">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Губернатора </w:t>
      </w:r>
      <w:r w:rsidR="009253E8">
        <w:rPr>
          <w:b w:val="0"/>
          <w:w w:val="100"/>
          <w:sz w:val="28"/>
          <w:szCs w:val="28"/>
        </w:rPr>
        <w:t xml:space="preserve">    </w:t>
      </w:r>
      <w:r w:rsidRPr="00081AC8">
        <w:rPr>
          <w:b w:val="0"/>
          <w:w w:val="100"/>
          <w:sz w:val="28"/>
          <w:szCs w:val="28"/>
        </w:rPr>
        <w:t xml:space="preserve">Ярославской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области 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от 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31.01.2013 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года 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>№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45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«О противодействии коррупции на государственной гражданской службе Ярославской области и муниципальной службе в Ярославской области»,</w:t>
      </w:r>
      <w:proofErr w:type="gramEnd"/>
    </w:p>
    <w:p w:rsidR="00D70F4A" w:rsidRPr="00081AC8" w:rsidRDefault="00D70F4A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3A1503" w:rsidRPr="00081AC8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081AC8">
        <w:rPr>
          <w:b w:val="0"/>
          <w:w w:val="100"/>
          <w:sz w:val="28"/>
          <w:szCs w:val="28"/>
        </w:rPr>
        <w:t>ПОСТАНОВЛЯЕТ:</w:t>
      </w:r>
    </w:p>
    <w:p w:rsidR="00D70F4A" w:rsidRPr="00F25CAB" w:rsidRDefault="00D70F4A" w:rsidP="00F25CAB">
      <w:pPr>
        <w:suppressAutoHyphens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</w:rPr>
        <w:br/>
      </w:r>
      <w:r w:rsidRPr="00F25CA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1"/>
      <w:r w:rsidRPr="00F25CAB">
        <w:rPr>
          <w:rFonts w:ascii="Times New Roman" w:hAnsi="Times New Roman" w:cs="Times New Roman"/>
          <w:sz w:val="28"/>
          <w:szCs w:val="28"/>
        </w:rPr>
        <w:t>1. Призна</w:t>
      </w:r>
      <w:r w:rsidR="00081AC8" w:rsidRPr="00F25CAB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="00F25CAB" w:rsidRPr="00F25CAB">
        <w:rPr>
          <w:rFonts w:ascii="Times New Roman" w:hAnsi="Times New Roman" w:cs="Times New Roman"/>
          <w:sz w:val="28"/>
          <w:szCs w:val="28"/>
        </w:rPr>
        <w:t xml:space="preserve"> </w:t>
      </w:r>
      <w:r w:rsidRPr="00F25C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поселения Мышкин</w:t>
      </w:r>
      <w:r w:rsidR="00F25CAB"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25CAB">
        <w:rPr>
          <w:rFonts w:ascii="Times New Roman" w:hAnsi="Times New Roman" w:cs="Times New Roman"/>
          <w:sz w:val="28"/>
          <w:szCs w:val="28"/>
        </w:rPr>
        <w:t xml:space="preserve"> </w:t>
      </w:r>
      <w:r w:rsidR="00656753" w:rsidRPr="00F25CAB">
        <w:rPr>
          <w:rFonts w:ascii="Times New Roman" w:hAnsi="Times New Roman" w:cs="Times New Roman"/>
          <w:sz w:val="28"/>
          <w:szCs w:val="28"/>
        </w:rPr>
        <w:t xml:space="preserve">от 20.03.2013 № </w:t>
      </w:r>
      <w:r w:rsidR="00F25CAB" w:rsidRPr="00F25CAB">
        <w:rPr>
          <w:rFonts w:ascii="Times New Roman" w:hAnsi="Times New Roman" w:cs="Times New Roman"/>
          <w:sz w:val="28"/>
          <w:szCs w:val="28"/>
        </w:rPr>
        <w:t>19</w:t>
      </w:r>
      <w:r w:rsidR="00704591">
        <w:rPr>
          <w:rFonts w:ascii="Times New Roman" w:hAnsi="Times New Roman" w:cs="Times New Roman"/>
          <w:sz w:val="28"/>
          <w:szCs w:val="28"/>
        </w:rPr>
        <w:t xml:space="preserve"> </w:t>
      </w:r>
      <w:r w:rsidR="00656753" w:rsidRPr="00F25CAB">
        <w:rPr>
          <w:rFonts w:ascii="Times New Roman" w:hAnsi="Times New Roman" w:cs="Times New Roman"/>
          <w:sz w:val="28"/>
          <w:szCs w:val="28"/>
        </w:rPr>
        <w:t>«</w:t>
      </w:r>
      <w:r w:rsidRPr="00F25CAB">
        <w:rPr>
          <w:rFonts w:ascii="Times New Roman" w:hAnsi="Times New Roman" w:cs="Times New Roman"/>
          <w:sz w:val="28"/>
          <w:szCs w:val="28"/>
        </w:rPr>
        <w:t>О</w:t>
      </w:r>
      <w:r w:rsidR="00656753" w:rsidRPr="00F25CAB">
        <w:rPr>
          <w:rFonts w:ascii="Times New Roman" w:hAnsi="Times New Roman" w:cs="Times New Roman"/>
          <w:sz w:val="28"/>
          <w:szCs w:val="28"/>
        </w:rPr>
        <w:t>б утверждении Перечня должностей муниципальной службы с высоким риском коррупционных проявлений в Администрации городского поселения Мышкин</w:t>
      </w:r>
      <w:r w:rsidR="00B93669" w:rsidRPr="00F25CAB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93669" w:rsidRPr="00F25CAB">
        <w:rPr>
          <w:rFonts w:ascii="Times New Roman" w:hAnsi="Times New Roman" w:cs="Times New Roman"/>
          <w:sz w:val="28"/>
          <w:szCs w:val="28"/>
        </w:rPr>
        <w:t>.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bookmarkStart w:id="1" w:name="sub_193"/>
      <w:r w:rsidRPr="00F25CAB">
        <w:rPr>
          <w:b w:val="0"/>
          <w:w w:val="100"/>
          <w:sz w:val="28"/>
          <w:szCs w:val="28"/>
        </w:rPr>
        <w:tab/>
      </w:r>
      <w:r w:rsidR="00B93669" w:rsidRPr="00F25CAB">
        <w:rPr>
          <w:b w:val="0"/>
          <w:w w:val="100"/>
          <w:sz w:val="28"/>
          <w:szCs w:val="28"/>
        </w:rPr>
        <w:t>2</w:t>
      </w:r>
      <w:r w:rsidRPr="00F25CAB">
        <w:rPr>
          <w:b w:val="0"/>
          <w:w w:val="100"/>
          <w:sz w:val="28"/>
          <w:szCs w:val="28"/>
        </w:rPr>
        <w:t xml:space="preserve">. </w:t>
      </w:r>
      <w:proofErr w:type="gramStart"/>
      <w:r w:rsidRPr="00F25CAB">
        <w:rPr>
          <w:b w:val="0"/>
          <w:w w:val="100"/>
          <w:sz w:val="28"/>
          <w:szCs w:val="28"/>
        </w:rPr>
        <w:t>Контроль за</w:t>
      </w:r>
      <w:proofErr w:type="gramEnd"/>
      <w:r w:rsidRPr="00F25CAB">
        <w:rPr>
          <w:b w:val="0"/>
          <w:w w:val="100"/>
          <w:sz w:val="28"/>
          <w:szCs w:val="28"/>
        </w:rPr>
        <w:t xml:space="preserve"> исполнением  настоящего постановления оставляю за собой.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ab/>
      </w:r>
      <w:r w:rsidR="00B93669" w:rsidRPr="00F25CAB">
        <w:rPr>
          <w:b w:val="0"/>
          <w:w w:val="100"/>
          <w:sz w:val="28"/>
          <w:szCs w:val="28"/>
        </w:rPr>
        <w:t>3</w:t>
      </w:r>
      <w:r w:rsidRPr="00F25CAB">
        <w:rPr>
          <w:b w:val="0"/>
          <w:w w:val="100"/>
          <w:sz w:val="28"/>
          <w:szCs w:val="28"/>
        </w:rPr>
        <w:t>. Постановление</w:t>
      </w:r>
      <w:r w:rsidR="00B93669" w:rsidRPr="00F25CAB">
        <w:rPr>
          <w:b w:val="0"/>
          <w:w w:val="100"/>
          <w:sz w:val="28"/>
          <w:szCs w:val="28"/>
        </w:rPr>
        <w:t xml:space="preserve"> вступает в силу с момента  подписания</w:t>
      </w:r>
      <w:r w:rsidRPr="00F25CAB">
        <w:rPr>
          <w:b w:val="0"/>
          <w:w w:val="100"/>
          <w:sz w:val="28"/>
          <w:szCs w:val="28"/>
        </w:rPr>
        <w:t>.</w:t>
      </w:r>
    </w:p>
    <w:p w:rsidR="003A1503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F25CAB" w:rsidRDefault="00F25CAB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F25CAB" w:rsidRPr="00F25CAB" w:rsidRDefault="00F25CAB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F25CAB">
        <w:rPr>
          <w:b w:val="0"/>
          <w:w w:val="100"/>
          <w:sz w:val="28"/>
          <w:szCs w:val="28"/>
        </w:rPr>
        <w:t>городского</w:t>
      </w:r>
      <w:proofErr w:type="gramEnd"/>
      <w:r w:rsidRPr="00F25CAB">
        <w:rPr>
          <w:b w:val="0"/>
          <w:w w:val="100"/>
          <w:sz w:val="28"/>
          <w:szCs w:val="28"/>
        </w:rPr>
        <w:t xml:space="preserve"> 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>поселения Мышкин</w:t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  <w:t>Е.В.Петров</w:t>
      </w:r>
    </w:p>
    <w:p w:rsidR="008466B0" w:rsidRPr="00F25CAB" w:rsidRDefault="008466B0">
      <w:pPr>
        <w:rPr>
          <w:sz w:val="28"/>
          <w:szCs w:val="28"/>
        </w:rPr>
      </w:pPr>
    </w:p>
    <w:sectPr w:rsidR="008466B0" w:rsidRPr="00F25CAB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81AC8"/>
    <w:rsid w:val="0015645B"/>
    <w:rsid w:val="001C3499"/>
    <w:rsid w:val="002640DC"/>
    <w:rsid w:val="00323246"/>
    <w:rsid w:val="00357726"/>
    <w:rsid w:val="003A1503"/>
    <w:rsid w:val="003F3958"/>
    <w:rsid w:val="00543230"/>
    <w:rsid w:val="00656753"/>
    <w:rsid w:val="006B5ADF"/>
    <w:rsid w:val="006D43F2"/>
    <w:rsid w:val="00704591"/>
    <w:rsid w:val="008466B0"/>
    <w:rsid w:val="009253E8"/>
    <w:rsid w:val="00A25F52"/>
    <w:rsid w:val="00AC217A"/>
    <w:rsid w:val="00B93669"/>
    <w:rsid w:val="00BE3D78"/>
    <w:rsid w:val="00D123BE"/>
    <w:rsid w:val="00D20BDB"/>
    <w:rsid w:val="00D70F4A"/>
    <w:rsid w:val="00DA23DD"/>
    <w:rsid w:val="00E349E9"/>
    <w:rsid w:val="00EA59C5"/>
    <w:rsid w:val="00F2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2015-04-21T09:12:00Z</cp:lastPrinted>
  <dcterms:created xsi:type="dcterms:W3CDTF">2015-04-09T05:30:00Z</dcterms:created>
  <dcterms:modified xsi:type="dcterms:W3CDTF">2015-04-21T09:13:00Z</dcterms:modified>
</cp:coreProperties>
</file>