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90" w:rsidRDefault="00453390" w:rsidP="00453390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453390" w:rsidRDefault="00453390" w:rsidP="00453390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453390" w:rsidRDefault="00453390" w:rsidP="00453390">
      <w:pPr>
        <w:pStyle w:val="a3"/>
        <w:rPr>
          <w:sz w:val="24"/>
        </w:rPr>
      </w:pPr>
    </w:p>
    <w:p w:rsidR="00453390" w:rsidRPr="00114383" w:rsidRDefault="00453390" w:rsidP="00453390">
      <w:pPr>
        <w:pStyle w:val="a3"/>
        <w:rPr>
          <w:szCs w:val="28"/>
        </w:rPr>
      </w:pPr>
      <w:r w:rsidRPr="00114383">
        <w:rPr>
          <w:szCs w:val="28"/>
        </w:rPr>
        <w:t xml:space="preserve">РЕШЕНИЕ </w:t>
      </w:r>
    </w:p>
    <w:p w:rsidR="000708B5" w:rsidRPr="000708B5" w:rsidRDefault="000708B5" w:rsidP="000708B5">
      <w:pPr>
        <w:jc w:val="both"/>
        <w:rPr>
          <w:b/>
          <w:lang w:val="ru-RU"/>
        </w:rPr>
      </w:pPr>
    </w:p>
    <w:p w:rsidR="00F51C9E" w:rsidRPr="00F51C9E" w:rsidRDefault="00F51C9E" w:rsidP="00F51C9E">
      <w:pPr>
        <w:jc w:val="center"/>
        <w:rPr>
          <w:b/>
          <w:lang w:val="ru-RU"/>
        </w:rPr>
      </w:pPr>
      <w:r w:rsidRPr="00F51C9E">
        <w:rPr>
          <w:b/>
          <w:lang w:val="ru-RU"/>
        </w:rPr>
        <w:t xml:space="preserve">О выборах и утверждении состава постоянных комиссий Муниципального Совета городского поселения Мышкин </w:t>
      </w:r>
      <w:proofErr w:type="spellStart"/>
      <w:r w:rsidRPr="00F51C9E">
        <w:rPr>
          <w:b/>
          <w:lang w:val="ru-RU"/>
        </w:rPr>
        <w:t>Мышкинского</w:t>
      </w:r>
      <w:proofErr w:type="spellEnd"/>
      <w:r w:rsidRPr="00F51C9E">
        <w:rPr>
          <w:b/>
          <w:lang w:val="ru-RU"/>
        </w:rPr>
        <w:t xml:space="preserve"> муниципального района третьего созыва</w:t>
      </w:r>
    </w:p>
    <w:p w:rsidR="00F51C9E" w:rsidRPr="00F51C9E" w:rsidRDefault="00F51C9E" w:rsidP="00F51C9E">
      <w:pPr>
        <w:jc w:val="both"/>
        <w:rPr>
          <w:sz w:val="28"/>
          <w:szCs w:val="28"/>
          <w:lang w:val="ru-RU"/>
        </w:rPr>
      </w:pPr>
    </w:p>
    <w:p w:rsidR="00F51C9E" w:rsidRPr="00F51C9E" w:rsidRDefault="00F51C9E" w:rsidP="00F51C9E">
      <w:pPr>
        <w:jc w:val="both"/>
        <w:rPr>
          <w:lang w:val="ru-RU"/>
        </w:rPr>
      </w:pPr>
      <w:r w:rsidRPr="00F51C9E">
        <w:rPr>
          <w:lang w:val="ru-RU"/>
        </w:rPr>
        <w:t xml:space="preserve">Принято Муниципальным Советом </w:t>
      </w:r>
    </w:p>
    <w:p w:rsidR="00F51C9E" w:rsidRPr="00F51C9E" w:rsidRDefault="00F51C9E" w:rsidP="00F51C9E">
      <w:pPr>
        <w:jc w:val="both"/>
        <w:rPr>
          <w:lang w:val="ru-RU"/>
        </w:rPr>
      </w:pPr>
      <w:r w:rsidRPr="00F51C9E">
        <w:rPr>
          <w:lang w:val="ru-RU"/>
        </w:rPr>
        <w:t>городского поселения Мышкин</w:t>
      </w:r>
    </w:p>
    <w:p w:rsidR="00F51C9E" w:rsidRDefault="00F51C9E" w:rsidP="00F51C9E">
      <w:pPr>
        <w:jc w:val="both"/>
      </w:pPr>
      <w:proofErr w:type="gramStart"/>
      <w:r>
        <w:t xml:space="preserve">«07» </w:t>
      </w:r>
      <w:proofErr w:type="spellStart"/>
      <w:r>
        <w:t>октября</w:t>
      </w:r>
      <w:proofErr w:type="spellEnd"/>
      <w:r>
        <w:t xml:space="preserve"> 2014 г.</w:t>
      </w:r>
      <w:proofErr w:type="gramEnd"/>
    </w:p>
    <w:p w:rsidR="00F51C9E" w:rsidRDefault="00F51C9E" w:rsidP="00F51C9E">
      <w:pPr>
        <w:jc w:val="both"/>
        <w:rPr>
          <w:b/>
        </w:rPr>
      </w:pPr>
      <w:r>
        <w:rPr>
          <w:b/>
        </w:rPr>
        <w:t xml:space="preserve">                </w:t>
      </w:r>
    </w:p>
    <w:p w:rsidR="00F51C9E" w:rsidRPr="00F51C9E" w:rsidRDefault="00F51C9E" w:rsidP="00F51C9E">
      <w:pPr>
        <w:numPr>
          <w:ilvl w:val="0"/>
          <w:numId w:val="2"/>
        </w:numPr>
        <w:jc w:val="both"/>
        <w:rPr>
          <w:lang w:val="ru-RU"/>
        </w:rPr>
      </w:pPr>
      <w:r w:rsidRPr="00F51C9E">
        <w:rPr>
          <w:lang w:val="ru-RU"/>
        </w:rPr>
        <w:t xml:space="preserve">Создать две постоянные комиссии Муниципального Совета городского поселения Мышкин </w:t>
      </w:r>
      <w:proofErr w:type="spellStart"/>
      <w:r w:rsidRPr="00F51C9E">
        <w:rPr>
          <w:lang w:val="ru-RU"/>
        </w:rPr>
        <w:t>Мышкинского</w:t>
      </w:r>
      <w:proofErr w:type="spellEnd"/>
      <w:r w:rsidRPr="00F51C9E">
        <w:rPr>
          <w:lang w:val="ru-RU"/>
        </w:rPr>
        <w:t xml:space="preserve"> муниципального района третьего созыва и утвердить их в следующем составе:</w:t>
      </w:r>
    </w:p>
    <w:p w:rsidR="00F51C9E" w:rsidRPr="00F51C9E" w:rsidRDefault="00F51C9E" w:rsidP="00F51C9E">
      <w:pPr>
        <w:ind w:left="1410"/>
        <w:jc w:val="both"/>
        <w:rPr>
          <w:b/>
          <w:lang w:val="ru-RU"/>
        </w:rPr>
      </w:pPr>
    </w:p>
    <w:p w:rsidR="00F51C9E" w:rsidRPr="00F51C9E" w:rsidRDefault="00F51C9E" w:rsidP="00F51C9E">
      <w:pPr>
        <w:ind w:left="1410"/>
        <w:jc w:val="both"/>
        <w:rPr>
          <w:lang w:val="ru-RU"/>
        </w:rPr>
      </w:pPr>
      <w:r w:rsidRPr="00F51C9E">
        <w:rPr>
          <w:lang w:val="ru-RU"/>
        </w:rPr>
        <w:t>Постоянная комиссия по бюджету, налогам и финансам:</w:t>
      </w:r>
    </w:p>
    <w:p w:rsidR="00F51C9E" w:rsidRPr="00F51C9E" w:rsidRDefault="00F51C9E" w:rsidP="00F51C9E">
      <w:pPr>
        <w:ind w:left="1410"/>
        <w:jc w:val="both"/>
        <w:rPr>
          <w:szCs w:val="28"/>
          <w:lang w:val="ru-RU"/>
        </w:rPr>
      </w:pPr>
      <w:r w:rsidRPr="00F51C9E">
        <w:rPr>
          <w:szCs w:val="28"/>
          <w:lang w:val="ru-RU"/>
        </w:rPr>
        <w:t>Воробьев Артем Анатольевич;</w:t>
      </w:r>
    </w:p>
    <w:p w:rsidR="00F51C9E" w:rsidRPr="00F51C9E" w:rsidRDefault="00F51C9E" w:rsidP="00F51C9E">
      <w:pPr>
        <w:ind w:left="1410"/>
        <w:jc w:val="both"/>
        <w:rPr>
          <w:szCs w:val="28"/>
          <w:lang w:val="ru-RU"/>
        </w:rPr>
      </w:pPr>
      <w:r w:rsidRPr="00F51C9E">
        <w:rPr>
          <w:szCs w:val="28"/>
          <w:lang w:val="ru-RU"/>
        </w:rPr>
        <w:t>Зевакин Алексей Николаевич;</w:t>
      </w:r>
    </w:p>
    <w:p w:rsidR="00F51C9E" w:rsidRPr="00F51C9E" w:rsidRDefault="00F51C9E" w:rsidP="00F51C9E">
      <w:pPr>
        <w:ind w:left="1410"/>
        <w:jc w:val="both"/>
        <w:rPr>
          <w:szCs w:val="28"/>
          <w:lang w:val="ru-RU"/>
        </w:rPr>
      </w:pPr>
      <w:r w:rsidRPr="00F51C9E">
        <w:rPr>
          <w:szCs w:val="28"/>
          <w:lang w:val="ru-RU"/>
        </w:rPr>
        <w:t>Кошкин Сергей Петрович;</w:t>
      </w:r>
    </w:p>
    <w:p w:rsidR="00F51C9E" w:rsidRPr="00F51C9E" w:rsidRDefault="00F51C9E" w:rsidP="00F51C9E">
      <w:pPr>
        <w:ind w:left="1410"/>
        <w:jc w:val="both"/>
        <w:rPr>
          <w:szCs w:val="28"/>
          <w:lang w:val="ru-RU"/>
        </w:rPr>
      </w:pPr>
      <w:r w:rsidRPr="00F51C9E">
        <w:rPr>
          <w:szCs w:val="28"/>
          <w:lang w:val="ru-RU"/>
        </w:rPr>
        <w:t>Смирнов Анатолий Леонидович</w:t>
      </w:r>
      <w:r w:rsidR="00AF3EB8">
        <w:rPr>
          <w:szCs w:val="28"/>
          <w:lang w:val="ru-RU"/>
        </w:rPr>
        <w:t>.</w:t>
      </w:r>
    </w:p>
    <w:p w:rsidR="00F51C9E" w:rsidRPr="00F51C9E" w:rsidRDefault="00F51C9E" w:rsidP="00F51C9E">
      <w:pPr>
        <w:ind w:left="1410"/>
        <w:jc w:val="both"/>
        <w:rPr>
          <w:b/>
          <w:szCs w:val="28"/>
          <w:lang w:val="ru-RU"/>
        </w:rPr>
      </w:pPr>
    </w:p>
    <w:p w:rsidR="00F51C9E" w:rsidRPr="00F51C9E" w:rsidRDefault="00F51C9E" w:rsidP="00F51C9E">
      <w:pPr>
        <w:ind w:left="1410"/>
        <w:jc w:val="both"/>
        <w:rPr>
          <w:szCs w:val="28"/>
          <w:lang w:val="ru-RU"/>
        </w:rPr>
      </w:pPr>
      <w:r w:rsidRPr="00F51C9E">
        <w:rPr>
          <w:szCs w:val="28"/>
          <w:lang w:val="ru-RU"/>
        </w:rPr>
        <w:t>Постоянная комиссия по социальной политике и вопросам местного самоуправления:</w:t>
      </w:r>
    </w:p>
    <w:p w:rsidR="00F51C9E" w:rsidRPr="00F51C9E" w:rsidRDefault="00F51C9E" w:rsidP="00F51C9E">
      <w:pPr>
        <w:ind w:left="1410"/>
        <w:jc w:val="both"/>
        <w:rPr>
          <w:szCs w:val="28"/>
          <w:lang w:val="ru-RU"/>
        </w:rPr>
      </w:pPr>
      <w:r w:rsidRPr="00F51C9E">
        <w:rPr>
          <w:szCs w:val="28"/>
          <w:lang w:val="ru-RU"/>
        </w:rPr>
        <w:t>Котова Елена Николаевна;</w:t>
      </w:r>
    </w:p>
    <w:p w:rsidR="00F51C9E" w:rsidRPr="00F51C9E" w:rsidRDefault="00F51C9E" w:rsidP="00F51C9E">
      <w:pPr>
        <w:ind w:left="1410"/>
        <w:jc w:val="both"/>
        <w:rPr>
          <w:szCs w:val="28"/>
          <w:lang w:val="ru-RU"/>
        </w:rPr>
      </w:pPr>
      <w:r w:rsidRPr="00F51C9E">
        <w:rPr>
          <w:szCs w:val="28"/>
          <w:lang w:val="ru-RU"/>
        </w:rPr>
        <w:t>Отвагина Любовь Борисовна;</w:t>
      </w:r>
    </w:p>
    <w:p w:rsidR="00F51C9E" w:rsidRPr="00F51C9E" w:rsidRDefault="00F51C9E" w:rsidP="00F51C9E">
      <w:pPr>
        <w:ind w:left="1410"/>
        <w:jc w:val="both"/>
        <w:rPr>
          <w:szCs w:val="28"/>
          <w:lang w:val="ru-RU"/>
        </w:rPr>
      </w:pPr>
      <w:r w:rsidRPr="00F51C9E">
        <w:rPr>
          <w:szCs w:val="28"/>
          <w:lang w:val="ru-RU"/>
        </w:rPr>
        <w:t xml:space="preserve">Туркина Светлана </w:t>
      </w:r>
      <w:proofErr w:type="spellStart"/>
      <w:r w:rsidRPr="00F51C9E">
        <w:rPr>
          <w:szCs w:val="28"/>
          <w:lang w:val="ru-RU"/>
        </w:rPr>
        <w:t>Мунировна</w:t>
      </w:r>
      <w:proofErr w:type="spellEnd"/>
      <w:r w:rsidRPr="00F51C9E">
        <w:rPr>
          <w:szCs w:val="28"/>
          <w:lang w:val="ru-RU"/>
        </w:rPr>
        <w:t>;</w:t>
      </w:r>
    </w:p>
    <w:p w:rsidR="00F51C9E" w:rsidRPr="00F51C9E" w:rsidRDefault="00AF3EB8" w:rsidP="00F51C9E">
      <w:pPr>
        <w:ind w:left="1410"/>
        <w:jc w:val="both"/>
        <w:rPr>
          <w:szCs w:val="28"/>
          <w:lang w:val="ru-RU"/>
        </w:rPr>
      </w:pPr>
      <w:r>
        <w:rPr>
          <w:szCs w:val="28"/>
          <w:lang w:val="ru-RU"/>
        </w:rPr>
        <w:t>Чистяков Леонид Александрович.</w:t>
      </w:r>
    </w:p>
    <w:p w:rsidR="00F51C9E" w:rsidRPr="00F51C9E" w:rsidRDefault="00F51C9E" w:rsidP="00F51C9E">
      <w:pPr>
        <w:ind w:left="1410"/>
        <w:jc w:val="both"/>
        <w:rPr>
          <w:b/>
          <w:szCs w:val="28"/>
          <w:lang w:val="ru-RU"/>
        </w:rPr>
      </w:pPr>
    </w:p>
    <w:p w:rsidR="00F51C9E" w:rsidRPr="00F51C9E" w:rsidRDefault="00F51C9E" w:rsidP="00F51C9E">
      <w:pPr>
        <w:numPr>
          <w:ilvl w:val="0"/>
          <w:numId w:val="2"/>
        </w:numPr>
        <w:jc w:val="both"/>
        <w:rPr>
          <w:lang w:val="ru-RU"/>
        </w:rPr>
      </w:pPr>
      <w:r w:rsidRPr="00F51C9E">
        <w:rPr>
          <w:lang w:val="ru-RU"/>
        </w:rPr>
        <w:t>Опубликовать настоящее решение в газете «Волжские зори».</w:t>
      </w:r>
    </w:p>
    <w:p w:rsidR="00F51C9E" w:rsidRPr="00F51C9E" w:rsidRDefault="00F51C9E" w:rsidP="00F51C9E">
      <w:pPr>
        <w:numPr>
          <w:ilvl w:val="0"/>
          <w:numId w:val="2"/>
        </w:numPr>
        <w:jc w:val="both"/>
        <w:rPr>
          <w:lang w:val="ru-RU"/>
        </w:rPr>
      </w:pPr>
      <w:r w:rsidRPr="00F51C9E">
        <w:rPr>
          <w:lang w:val="ru-RU"/>
        </w:rPr>
        <w:t>Решение вступает в силу с момента его принятия.</w:t>
      </w:r>
    </w:p>
    <w:p w:rsidR="000708B5" w:rsidRP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F51C9E" w:rsidRDefault="00F51C9E" w:rsidP="000708B5">
      <w:pPr>
        <w:rPr>
          <w:lang w:val="ru-RU"/>
        </w:rPr>
      </w:pPr>
    </w:p>
    <w:p w:rsidR="00F51C9E" w:rsidRPr="000708B5" w:rsidRDefault="00F51C9E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jc w:val="both"/>
        <w:rPr>
          <w:lang w:val="ru-RU"/>
        </w:rPr>
        <w:sectPr w:rsidR="000708B5" w:rsidRPr="000708B5" w:rsidSect="0054065E">
          <w:headerReference w:type="even" r:id="rId8"/>
          <w:pgSz w:w="11906" w:h="16838"/>
          <w:pgMar w:top="902" w:right="851" w:bottom="1134" w:left="1701" w:header="709" w:footer="709" w:gutter="0"/>
          <w:cols w:space="708"/>
          <w:docGrid w:linePitch="360"/>
        </w:sectPr>
      </w:pPr>
    </w:p>
    <w:p w:rsidR="000708B5" w:rsidRPr="000708B5" w:rsidRDefault="000708B5" w:rsidP="000708B5">
      <w:pPr>
        <w:jc w:val="both"/>
        <w:rPr>
          <w:lang w:val="ru-RU"/>
        </w:rPr>
      </w:pPr>
      <w:r w:rsidRPr="000708B5">
        <w:rPr>
          <w:lang w:val="ru-RU"/>
        </w:rPr>
        <w:lastRenderedPageBreak/>
        <w:t xml:space="preserve">Глава </w:t>
      </w:r>
      <w:proofErr w:type="gramStart"/>
      <w:r w:rsidRPr="000708B5">
        <w:rPr>
          <w:lang w:val="ru-RU"/>
        </w:rPr>
        <w:t>городского</w:t>
      </w:r>
      <w:proofErr w:type="gramEnd"/>
      <w:r w:rsidRPr="000708B5">
        <w:rPr>
          <w:lang w:val="ru-RU"/>
        </w:rPr>
        <w:t xml:space="preserve"> </w:t>
      </w:r>
    </w:p>
    <w:p w:rsidR="000708B5" w:rsidRPr="000708B5" w:rsidRDefault="000708B5" w:rsidP="000708B5">
      <w:pPr>
        <w:jc w:val="both"/>
        <w:rPr>
          <w:lang w:val="ru-RU"/>
        </w:rPr>
      </w:pPr>
      <w:r w:rsidRPr="000708B5">
        <w:rPr>
          <w:lang w:val="ru-RU"/>
        </w:rPr>
        <w:t xml:space="preserve">поселения Мышкин    </w:t>
      </w:r>
    </w:p>
    <w:p w:rsidR="000708B5" w:rsidRDefault="000708B5" w:rsidP="000708B5">
      <w:pPr>
        <w:jc w:val="both"/>
        <w:rPr>
          <w:lang w:val="ru-RU"/>
        </w:rPr>
      </w:pPr>
    </w:p>
    <w:p w:rsidR="000708B5" w:rsidRDefault="000708B5" w:rsidP="000708B5">
      <w:pPr>
        <w:jc w:val="both"/>
        <w:rPr>
          <w:lang w:val="ru-RU"/>
        </w:rPr>
      </w:pPr>
      <w:r w:rsidRPr="000708B5">
        <w:rPr>
          <w:lang w:val="ru-RU"/>
        </w:rPr>
        <w:t>________ Е.В. Петров</w:t>
      </w:r>
    </w:p>
    <w:p w:rsidR="000708B5" w:rsidRPr="000708B5" w:rsidRDefault="000708B5" w:rsidP="000708B5">
      <w:pPr>
        <w:jc w:val="both"/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</w:pPr>
      <w:r w:rsidRPr="000708B5">
        <w:rPr>
          <w:lang w:val="ru-RU"/>
        </w:rPr>
        <w:t xml:space="preserve">«07» октября 2014 г.   </w:t>
      </w:r>
    </w:p>
    <w:p w:rsidR="000708B5" w:rsidRPr="000708B5" w:rsidRDefault="000708B5" w:rsidP="000708B5">
      <w:pPr>
        <w:rPr>
          <w:lang w:val="ru-RU"/>
        </w:rPr>
      </w:pPr>
      <w:r w:rsidRPr="000708B5">
        <w:rPr>
          <w:lang w:val="ru-RU"/>
        </w:rPr>
        <w:t xml:space="preserve">№ </w:t>
      </w:r>
      <w:r w:rsidR="00F51C9E">
        <w:rPr>
          <w:lang w:val="ru-RU"/>
        </w:rPr>
        <w:t>3</w:t>
      </w: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</w:pPr>
      <w:r w:rsidRPr="000708B5">
        <w:rPr>
          <w:lang w:val="ru-RU"/>
        </w:rPr>
        <w:lastRenderedPageBreak/>
        <w:t>Председатель Муниципального Совета</w:t>
      </w:r>
    </w:p>
    <w:p w:rsidR="000708B5" w:rsidRPr="000708B5" w:rsidRDefault="000708B5" w:rsidP="000708B5">
      <w:pPr>
        <w:rPr>
          <w:lang w:val="ru-RU"/>
        </w:rPr>
      </w:pPr>
      <w:r w:rsidRPr="000708B5">
        <w:rPr>
          <w:lang w:val="ru-RU"/>
        </w:rPr>
        <w:t>городского поселения Мышкин</w:t>
      </w:r>
      <w:r w:rsidRPr="000708B5">
        <w:rPr>
          <w:lang w:val="ru-RU"/>
        </w:rPr>
        <w:tab/>
      </w:r>
    </w:p>
    <w:p w:rsid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  <w:sectPr w:rsidR="000708B5" w:rsidRPr="000708B5" w:rsidSect="000708B5">
          <w:type w:val="continuous"/>
          <w:pgSz w:w="11906" w:h="16838"/>
          <w:pgMar w:top="902" w:right="851" w:bottom="1134" w:left="1701" w:header="709" w:footer="709" w:gutter="0"/>
          <w:cols w:num="2" w:space="708"/>
          <w:docGrid w:linePitch="360"/>
        </w:sectPr>
      </w:pPr>
      <w:r w:rsidRPr="000708B5">
        <w:rPr>
          <w:lang w:val="ru-RU"/>
        </w:rPr>
        <w:t>________ Р.С. Шувало</w:t>
      </w:r>
      <w:r w:rsidR="00F51C9E">
        <w:rPr>
          <w:lang w:val="ru-RU"/>
        </w:rPr>
        <w:t>в</w:t>
      </w:r>
    </w:p>
    <w:p w:rsidR="00453390" w:rsidRDefault="00453390" w:rsidP="00F51C9E">
      <w:pPr>
        <w:rPr>
          <w:lang w:val="ru-RU"/>
        </w:rPr>
      </w:pPr>
    </w:p>
    <w:sectPr w:rsidR="00453390" w:rsidSect="00114383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080" w:rsidRDefault="00B71080" w:rsidP="00B0219C">
      <w:r>
        <w:separator/>
      </w:r>
    </w:p>
  </w:endnote>
  <w:endnote w:type="continuationSeparator" w:id="0">
    <w:p w:rsidR="00B71080" w:rsidRDefault="00B71080" w:rsidP="00B0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080" w:rsidRDefault="00B71080" w:rsidP="00B0219C">
      <w:r>
        <w:separator/>
      </w:r>
    </w:p>
  </w:footnote>
  <w:footnote w:type="continuationSeparator" w:id="0">
    <w:p w:rsidR="00B71080" w:rsidRDefault="00B71080" w:rsidP="00B02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D1" w:rsidRDefault="0013069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708B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2AD1" w:rsidRDefault="00B710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D5C"/>
    <w:multiLevelType w:val="hybridMultilevel"/>
    <w:tmpl w:val="63B6C7EE"/>
    <w:lvl w:ilvl="0" w:tplc="21D8B5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390"/>
    <w:rsid w:val="000708B5"/>
    <w:rsid w:val="000A6C07"/>
    <w:rsid w:val="000E74BF"/>
    <w:rsid w:val="00130696"/>
    <w:rsid w:val="001A463F"/>
    <w:rsid w:val="0034146E"/>
    <w:rsid w:val="003D2C35"/>
    <w:rsid w:val="00453390"/>
    <w:rsid w:val="008E2B4C"/>
    <w:rsid w:val="00AF3EB8"/>
    <w:rsid w:val="00B0219C"/>
    <w:rsid w:val="00B71080"/>
    <w:rsid w:val="00F5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3390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45339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4533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53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90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453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3390"/>
    <w:pPr>
      <w:ind w:left="720"/>
      <w:contextualSpacing/>
    </w:pPr>
  </w:style>
  <w:style w:type="paragraph" w:styleId="a9">
    <w:name w:val="header"/>
    <w:basedOn w:val="a"/>
    <w:link w:val="aa"/>
    <w:unhideWhenUsed/>
    <w:rsid w:val="00453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453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070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2014-09-15T10:35:00Z</cp:lastPrinted>
  <dcterms:created xsi:type="dcterms:W3CDTF">2014-09-15T10:34:00Z</dcterms:created>
  <dcterms:modified xsi:type="dcterms:W3CDTF">2014-10-14T08:28:00Z</dcterms:modified>
</cp:coreProperties>
</file>