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6D" w:rsidRDefault="006B5B6D" w:rsidP="006B5B6D">
      <w:pPr>
        <w:jc w:val="center"/>
        <w:rPr>
          <w:b/>
          <w:sz w:val="36"/>
          <w:szCs w:val="36"/>
        </w:rPr>
      </w:pPr>
    </w:p>
    <w:p w:rsidR="006B5B6D" w:rsidRDefault="006B5B6D" w:rsidP="006B5B6D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85800" cy="828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B6D" w:rsidRDefault="006B5B6D" w:rsidP="006B5B6D">
      <w:pPr>
        <w:pStyle w:val="a3"/>
        <w:rPr>
          <w:sz w:val="32"/>
        </w:rPr>
      </w:pPr>
    </w:p>
    <w:p w:rsidR="006B5B6D" w:rsidRDefault="006B5B6D" w:rsidP="006B5B6D">
      <w:pPr>
        <w:pStyle w:val="a4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>АДМИНИСТРАЦИЯ  городского  поселения  Мышкин</w:t>
      </w:r>
    </w:p>
    <w:p w:rsidR="006B5B6D" w:rsidRDefault="006B5B6D" w:rsidP="006B5B6D">
      <w:pPr>
        <w:pStyle w:val="a4"/>
        <w:spacing w:line="360" w:lineRule="auto"/>
        <w:rPr>
          <w:sz w:val="8"/>
        </w:rPr>
      </w:pPr>
    </w:p>
    <w:p w:rsidR="006B5B6D" w:rsidRDefault="006B5B6D" w:rsidP="006B5B6D">
      <w:pPr>
        <w:pStyle w:val="1"/>
        <w:rPr>
          <w:w w:val="90"/>
          <w:sz w:val="36"/>
        </w:rPr>
      </w:pPr>
      <w:r>
        <w:t>ПОСТАНОВЛЕНИЕ</w:t>
      </w:r>
    </w:p>
    <w:p w:rsidR="006B5B6D" w:rsidRDefault="006B5B6D" w:rsidP="006B5B6D">
      <w:pPr>
        <w:pStyle w:val="a4"/>
        <w:rPr>
          <w:b w:val="0"/>
          <w:bCs/>
          <w:w w:val="200"/>
          <w:sz w:val="20"/>
        </w:rPr>
      </w:pPr>
      <w:r>
        <w:rPr>
          <w:b w:val="0"/>
          <w:bCs/>
          <w:w w:val="200"/>
          <w:sz w:val="20"/>
        </w:rPr>
        <w:t xml:space="preserve">г. М </w:t>
      </w:r>
      <w:proofErr w:type="spellStart"/>
      <w:r>
        <w:rPr>
          <w:b w:val="0"/>
          <w:bCs/>
          <w:w w:val="200"/>
          <w:sz w:val="20"/>
        </w:rPr>
        <w:t>ы</w:t>
      </w:r>
      <w:proofErr w:type="spellEnd"/>
      <w:r>
        <w:rPr>
          <w:b w:val="0"/>
          <w:bCs/>
          <w:w w:val="200"/>
          <w:sz w:val="20"/>
        </w:rPr>
        <w:t xml:space="preserve"> </w:t>
      </w:r>
      <w:proofErr w:type="spellStart"/>
      <w:r>
        <w:rPr>
          <w:b w:val="0"/>
          <w:bCs/>
          <w:w w:val="200"/>
          <w:sz w:val="20"/>
        </w:rPr>
        <w:t>ш</w:t>
      </w:r>
      <w:proofErr w:type="spellEnd"/>
      <w:r>
        <w:rPr>
          <w:b w:val="0"/>
          <w:bCs/>
          <w:w w:val="200"/>
          <w:sz w:val="20"/>
        </w:rPr>
        <w:t xml:space="preserve"> к и </w:t>
      </w:r>
      <w:proofErr w:type="spellStart"/>
      <w:r>
        <w:rPr>
          <w:b w:val="0"/>
          <w:bCs/>
          <w:w w:val="200"/>
          <w:sz w:val="20"/>
        </w:rPr>
        <w:t>н</w:t>
      </w:r>
      <w:proofErr w:type="spellEnd"/>
    </w:p>
    <w:p w:rsidR="006B5B6D" w:rsidRDefault="006B5B6D" w:rsidP="006B5B6D">
      <w:pPr>
        <w:pStyle w:val="a4"/>
        <w:rPr>
          <w:b w:val="0"/>
          <w:bCs/>
          <w:sz w:val="22"/>
        </w:rPr>
      </w:pPr>
    </w:p>
    <w:p w:rsidR="006B5B6D" w:rsidRDefault="006B5B6D" w:rsidP="006B5B6D">
      <w:pPr>
        <w:pStyle w:val="a4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 xml:space="preserve"> от   04.09. 2013 г.   №  98</w:t>
      </w:r>
    </w:p>
    <w:p w:rsidR="009401D3" w:rsidRDefault="009401D3" w:rsidP="009401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01D3" w:rsidRDefault="009401D3" w:rsidP="009401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50A1C">
        <w:rPr>
          <w:rFonts w:ascii="Times New Roman CYR" w:hAnsi="Times New Roman CYR" w:cs="Times New Roman CYR"/>
          <w:sz w:val="28"/>
          <w:szCs w:val="28"/>
        </w:rPr>
        <w:t>Об утверждении Плана мероприятий</w:t>
      </w:r>
    </w:p>
    <w:p w:rsidR="009401D3" w:rsidRDefault="009401D3" w:rsidP="009401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50A1C">
        <w:rPr>
          <w:rFonts w:ascii="Times New Roman CYR" w:hAnsi="Times New Roman CYR" w:cs="Times New Roman CYR"/>
          <w:sz w:val="28"/>
          <w:szCs w:val="28"/>
        </w:rPr>
        <w:t xml:space="preserve"> по мобилизации доходов бюджета </w:t>
      </w:r>
    </w:p>
    <w:p w:rsidR="009401D3" w:rsidRDefault="009401D3" w:rsidP="009401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50A1C">
        <w:rPr>
          <w:rFonts w:ascii="Times New Roman CYR" w:hAnsi="Times New Roman CYR" w:cs="Times New Roman CYR"/>
          <w:sz w:val="28"/>
          <w:szCs w:val="28"/>
        </w:rPr>
        <w:t xml:space="preserve">городского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Мышкин </w:t>
      </w:r>
    </w:p>
    <w:p w:rsidR="009401D3" w:rsidRPr="00550A1C" w:rsidRDefault="009401D3" w:rsidP="009401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50A1C">
        <w:rPr>
          <w:rFonts w:ascii="Times New Roman CYR" w:hAnsi="Times New Roman CYR" w:cs="Times New Roman CYR"/>
          <w:sz w:val="28"/>
          <w:szCs w:val="28"/>
        </w:rPr>
        <w:t>на 2013</w:t>
      </w:r>
      <w:r>
        <w:rPr>
          <w:rFonts w:ascii="Times New Roman CYR" w:hAnsi="Times New Roman CYR" w:cs="Times New Roman CYR"/>
          <w:sz w:val="28"/>
          <w:szCs w:val="28"/>
        </w:rPr>
        <w:t>-2016</w:t>
      </w:r>
      <w:r w:rsidRPr="00550A1C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ы</w:t>
      </w:r>
    </w:p>
    <w:p w:rsidR="009401D3" w:rsidRPr="00550A1C" w:rsidRDefault="009401D3" w:rsidP="009401D3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401D3" w:rsidRPr="00550A1C" w:rsidRDefault="009401D3" w:rsidP="009401D3">
      <w:pPr>
        <w:spacing w:before="100" w:beforeAutospacing="1"/>
        <w:jc w:val="both"/>
        <w:rPr>
          <w:rFonts w:ascii="Times New Roman CYR" w:hAnsi="Times New Roman CYR" w:cs="Times New Roman CYR"/>
          <w:sz w:val="28"/>
          <w:szCs w:val="28"/>
        </w:rPr>
      </w:pPr>
      <w:r w:rsidRPr="00550A1C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9C67A0">
        <w:rPr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,</w:t>
      </w:r>
      <w:r w:rsidR="00801CC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50A1C">
        <w:rPr>
          <w:rFonts w:ascii="Times New Roman CYR" w:hAnsi="Times New Roman CYR" w:cs="Times New Roman CYR"/>
          <w:sz w:val="28"/>
          <w:szCs w:val="28"/>
        </w:rPr>
        <w:t xml:space="preserve"> целях реализации мер, направленных на обеспечение финансовой устойчивости, увеличение доходной части бюджета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Мышкин</w:t>
      </w:r>
      <w:r w:rsidRPr="00550A1C">
        <w:rPr>
          <w:rFonts w:ascii="Times New Roman CYR" w:hAnsi="Times New Roman CYR" w:cs="Times New Roman CYR"/>
          <w:sz w:val="28"/>
          <w:szCs w:val="28"/>
        </w:rPr>
        <w:t>, на основ</w:t>
      </w:r>
      <w:r w:rsidRPr="00550A1C">
        <w:rPr>
          <w:rFonts w:ascii="Times New Roman CYR" w:hAnsi="Times New Roman CYR" w:cs="Times New Roman CYR"/>
          <w:sz w:val="28"/>
          <w:szCs w:val="28"/>
        </w:rPr>
        <w:t>а</w:t>
      </w:r>
      <w:r w:rsidRPr="00550A1C">
        <w:rPr>
          <w:rFonts w:ascii="Times New Roman CYR" w:hAnsi="Times New Roman CYR" w:cs="Times New Roman CYR"/>
          <w:sz w:val="28"/>
          <w:szCs w:val="28"/>
        </w:rPr>
        <w:t>нии Устава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Мышкин</w:t>
      </w:r>
      <w:r w:rsidRPr="00550A1C">
        <w:rPr>
          <w:rFonts w:ascii="Times New Roman CYR" w:hAnsi="Times New Roman CYR" w:cs="Times New Roman CYR"/>
          <w:sz w:val="28"/>
          <w:szCs w:val="28"/>
        </w:rPr>
        <w:t xml:space="preserve"> администрация городского поселения ПОСТАНОВЛЯЕТ:</w:t>
      </w:r>
    </w:p>
    <w:p w:rsidR="009401D3" w:rsidRPr="009C67A0" w:rsidRDefault="009401D3" w:rsidP="009401D3">
      <w:pPr>
        <w:jc w:val="both"/>
        <w:rPr>
          <w:sz w:val="28"/>
          <w:szCs w:val="28"/>
        </w:rPr>
      </w:pPr>
      <w:r w:rsidRPr="009C67A0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9401D3" w:rsidRPr="009C67A0" w:rsidRDefault="009401D3" w:rsidP="009401D3">
      <w:pPr>
        <w:jc w:val="both"/>
        <w:rPr>
          <w:sz w:val="28"/>
          <w:szCs w:val="28"/>
        </w:rPr>
      </w:pPr>
      <w:r w:rsidRPr="009C67A0">
        <w:rPr>
          <w:sz w:val="28"/>
          <w:szCs w:val="28"/>
        </w:rPr>
        <w:t xml:space="preserve">            1. Утвердить </w:t>
      </w:r>
      <w:r w:rsidR="00CF30D3">
        <w:rPr>
          <w:sz w:val="28"/>
          <w:szCs w:val="28"/>
        </w:rPr>
        <w:t>П</w:t>
      </w:r>
      <w:r w:rsidRPr="009C67A0">
        <w:rPr>
          <w:color w:val="000000"/>
          <w:sz w:val="28"/>
          <w:szCs w:val="28"/>
        </w:rPr>
        <w:t xml:space="preserve">лан мероприятий по мобилизации доходов бюджета </w:t>
      </w:r>
      <w:r>
        <w:rPr>
          <w:color w:val="000000"/>
          <w:sz w:val="28"/>
          <w:szCs w:val="28"/>
        </w:rPr>
        <w:t>горо</w:t>
      </w:r>
      <w:r>
        <w:rPr>
          <w:color w:val="000000"/>
          <w:sz w:val="28"/>
          <w:szCs w:val="28"/>
        </w:rPr>
        <w:t>д</w:t>
      </w:r>
      <w:r w:rsidRPr="009C67A0">
        <w:rPr>
          <w:color w:val="000000"/>
          <w:sz w:val="28"/>
          <w:szCs w:val="28"/>
        </w:rPr>
        <w:t xml:space="preserve">ского поселения </w:t>
      </w:r>
      <w:r>
        <w:rPr>
          <w:color w:val="000000"/>
          <w:sz w:val="28"/>
          <w:szCs w:val="28"/>
        </w:rPr>
        <w:t>Мышкин</w:t>
      </w:r>
      <w:r w:rsidRPr="009C67A0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3</w:t>
      </w:r>
      <w:r w:rsidRPr="009C67A0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6</w:t>
      </w:r>
      <w:r w:rsidRPr="009C67A0">
        <w:rPr>
          <w:color w:val="000000"/>
          <w:sz w:val="28"/>
          <w:szCs w:val="28"/>
        </w:rPr>
        <w:t xml:space="preserve"> годы</w:t>
      </w:r>
      <w:r w:rsidRPr="009C67A0">
        <w:rPr>
          <w:sz w:val="28"/>
          <w:szCs w:val="28"/>
        </w:rPr>
        <w:t xml:space="preserve"> (Приложение №1).</w:t>
      </w:r>
    </w:p>
    <w:p w:rsidR="009401D3" w:rsidRPr="009C67A0" w:rsidRDefault="009401D3" w:rsidP="009401D3">
      <w:pPr>
        <w:ind w:firstLine="708"/>
        <w:jc w:val="both"/>
        <w:rPr>
          <w:sz w:val="28"/>
          <w:szCs w:val="28"/>
        </w:rPr>
      </w:pPr>
      <w:r w:rsidRPr="009C67A0">
        <w:rPr>
          <w:sz w:val="28"/>
          <w:szCs w:val="28"/>
        </w:rPr>
        <w:t xml:space="preserve">2. </w:t>
      </w:r>
      <w:r w:rsidR="006B3EAD">
        <w:rPr>
          <w:sz w:val="28"/>
          <w:szCs w:val="28"/>
        </w:rPr>
        <w:t>Н</w:t>
      </w:r>
      <w:r w:rsidR="006B3EAD" w:rsidRPr="009C67A0">
        <w:rPr>
          <w:sz w:val="28"/>
          <w:szCs w:val="28"/>
        </w:rPr>
        <w:t xml:space="preserve">астоящее постановление </w:t>
      </w:r>
      <w:r w:rsidR="006B3EAD">
        <w:rPr>
          <w:sz w:val="28"/>
          <w:szCs w:val="28"/>
        </w:rPr>
        <w:t>р</w:t>
      </w:r>
      <w:r w:rsidRPr="009C67A0">
        <w:rPr>
          <w:sz w:val="28"/>
          <w:szCs w:val="28"/>
        </w:rPr>
        <w:t>азместить на официа</w:t>
      </w:r>
      <w:r>
        <w:rPr>
          <w:sz w:val="28"/>
          <w:szCs w:val="28"/>
        </w:rPr>
        <w:t xml:space="preserve">льном сайте </w:t>
      </w:r>
      <w:r w:rsidR="00CF30D3">
        <w:rPr>
          <w:sz w:val="28"/>
          <w:szCs w:val="28"/>
        </w:rPr>
        <w:t>администр</w:t>
      </w:r>
      <w:r w:rsidR="00CF30D3">
        <w:rPr>
          <w:sz w:val="28"/>
          <w:szCs w:val="28"/>
        </w:rPr>
        <w:t>а</w:t>
      </w:r>
      <w:r w:rsidR="00CF30D3">
        <w:rPr>
          <w:sz w:val="28"/>
          <w:szCs w:val="28"/>
        </w:rPr>
        <w:t xml:space="preserve">ции </w:t>
      </w:r>
      <w:r>
        <w:rPr>
          <w:sz w:val="28"/>
          <w:szCs w:val="28"/>
        </w:rPr>
        <w:t>городского поселения Мышкин</w:t>
      </w:r>
      <w:r w:rsidRPr="009C67A0">
        <w:rPr>
          <w:sz w:val="28"/>
          <w:szCs w:val="28"/>
        </w:rPr>
        <w:t>.</w:t>
      </w:r>
    </w:p>
    <w:p w:rsidR="009401D3" w:rsidRPr="009C67A0" w:rsidRDefault="009401D3" w:rsidP="009401D3">
      <w:pPr>
        <w:ind w:firstLine="708"/>
        <w:jc w:val="both"/>
        <w:rPr>
          <w:sz w:val="28"/>
          <w:szCs w:val="28"/>
        </w:rPr>
      </w:pPr>
      <w:r w:rsidRPr="009C67A0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9401D3" w:rsidRDefault="009401D3" w:rsidP="009401D3">
      <w:pPr>
        <w:spacing w:before="100" w:beforeAutospacing="1"/>
        <w:rPr>
          <w:color w:val="000000"/>
          <w:sz w:val="28"/>
          <w:szCs w:val="28"/>
        </w:rPr>
      </w:pPr>
    </w:p>
    <w:p w:rsidR="00CF30D3" w:rsidRDefault="00CF30D3" w:rsidP="009401D3">
      <w:pPr>
        <w:spacing w:before="100" w:beforeAutospacing="1"/>
        <w:rPr>
          <w:color w:val="000000"/>
          <w:sz w:val="28"/>
          <w:szCs w:val="28"/>
        </w:rPr>
      </w:pPr>
    </w:p>
    <w:p w:rsidR="00CF30D3" w:rsidRDefault="00CF30D3" w:rsidP="009401D3">
      <w:pPr>
        <w:spacing w:before="100" w:beforeAutospacing="1"/>
        <w:rPr>
          <w:color w:val="000000"/>
          <w:sz w:val="28"/>
          <w:szCs w:val="28"/>
        </w:rPr>
      </w:pPr>
    </w:p>
    <w:p w:rsidR="00CF30D3" w:rsidRPr="009C67A0" w:rsidRDefault="00CF30D3" w:rsidP="009401D3">
      <w:pPr>
        <w:spacing w:before="100" w:beforeAutospacing="1"/>
        <w:rPr>
          <w:color w:val="000000"/>
          <w:sz w:val="28"/>
          <w:szCs w:val="28"/>
        </w:rPr>
      </w:pPr>
    </w:p>
    <w:p w:rsidR="009401D3" w:rsidRDefault="009401D3" w:rsidP="009401D3">
      <w:pPr>
        <w:pStyle w:val="a4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 xml:space="preserve">Глава </w:t>
      </w:r>
      <w:proofErr w:type="gramStart"/>
      <w:r>
        <w:rPr>
          <w:b w:val="0"/>
          <w:w w:val="100"/>
          <w:sz w:val="28"/>
          <w:szCs w:val="28"/>
        </w:rPr>
        <w:t>городского</w:t>
      </w:r>
      <w:proofErr w:type="gramEnd"/>
    </w:p>
    <w:p w:rsidR="009401D3" w:rsidRDefault="009401D3" w:rsidP="009401D3">
      <w:pPr>
        <w:pStyle w:val="a4"/>
        <w:jc w:val="both"/>
        <w:rPr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поселения Мышкин                                                              А.П. Лыткин</w:t>
      </w:r>
    </w:p>
    <w:p w:rsidR="00680DF6" w:rsidRDefault="00680DF6"/>
    <w:p w:rsidR="00801CC2" w:rsidRDefault="00801CC2"/>
    <w:p w:rsidR="00801CC2" w:rsidRDefault="00801CC2"/>
    <w:p w:rsidR="00801CC2" w:rsidRDefault="00801CC2"/>
    <w:p w:rsidR="00801CC2" w:rsidRDefault="00801CC2"/>
    <w:p w:rsidR="00CF30D3" w:rsidRDefault="00CF30D3" w:rsidP="007F7140">
      <w:pPr>
        <w:jc w:val="right"/>
      </w:pPr>
    </w:p>
    <w:p w:rsidR="007F7140" w:rsidRDefault="007F7140" w:rsidP="007F7140">
      <w:pPr>
        <w:jc w:val="right"/>
      </w:pPr>
      <w:r>
        <w:lastRenderedPageBreak/>
        <w:t>Приложение 1 к Постановлению</w:t>
      </w:r>
      <w:r w:rsidR="00CF30D3">
        <w:t xml:space="preserve"> </w:t>
      </w:r>
    </w:p>
    <w:p w:rsidR="00CF30D3" w:rsidRDefault="00CF30D3" w:rsidP="007F7140">
      <w:pPr>
        <w:jc w:val="right"/>
      </w:pPr>
      <w:r>
        <w:t>Администрации городского поселения Мышкин</w:t>
      </w:r>
    </w:p>
    <w:p w:rsidR="007F7140" w:rsidRDefault="007F7140" w:rsidP="007F7140">
      <w:pPr>
        <w:jc w:val="right"/>
        <w:rPr>
          <w:sz w:val="26"/>
          <w:szCs w:val="26"/>
        </w:rPr>
      </w:pPr>
      <w:r>
        <w:t xml:space="preserve">  от </w:t>
      </w:r>
      <w:r w:rsidR="00D83DBC">
        <w:t>04</w:t>
      </w:r>
      <w:r>
        <w:t xml:space="preserve">.09.2013 г. </w:t>
      </w:r>
      <w:r>
        <w:rPr>
          <w:sz w:val="26"/>
          <w:szCs w:val="26"/>
        </w:rPr>
        <w:t xml:space="preserve">№ </w:t>
      </w:r>
      <w:r w:rsidR="00D83DBC">
        <w:rPr>
          <w:sz w:val="22"/>
          <w:szCs w:val="22"/>
        </w:rPr>
        <w:t>98</w:t>
      </w:r>
    </w:p>
    <w:p w:rsidR="007F7140" w:rsidRDefault="007F7140" w:rsidP="007F7140">
      <w:pPr>
        <w:spacing w:before="100" w:beforeAutospacing="1"/>
        <w:jc w:val="center"/>
        <w:rPr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7"/>
        </w:rPr>
        <w:t>План </w:t>
      </w:r>
      <w:hyperlink r:id="rId6" w:anchor="YANDEX_31" w:history="1"/>
      <w:r>
        <w:rPr>
          <w:b/>
          <w:bCs/>
          <w:color w:val="000000"/>
          <w:sz w:val="27"/>
          <w:szCs w:val="27"/>
        </w:rPr>
        <w:t xml:space="preserve"> </w:t>
      </w:r>
      <w:bookmarkStart w:id="0" w:name="YANDEX_31"/>
      <w:bookmarkEnd w:id="0"/>
      <w:r w:rsidR="00716351">
        <w:rPr>
          <w:b/>
          <w:bCs/>
          <w:color w:val="000000"/>
          <w:sz w:val="27"/>
          <w:szCs w:val="27"/>
        </w:rPr>
        <w:fldChar w:fldCharType="begin"/>
      </w:r>
      <w:r>
        <w:rPr>
          <w:b/>
          <w:bCs/>
          <w:color w:val="000000"/>
          <w:sz w:val="27"/>
          <w:szCs w:val="27"/>
        </w:rPr>
        <w:instrText xml:space="preserve"> HYPERLINK 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\l "YANDEX_30" </w:instrText>
      </w:r>
      <w:r w:rsidR="00716351">
        <w:rPr>
          <w:b/>
          <w:bCs/>
          <w:color w:val="000000"/>
          <w:sz w:val="27"/>
          <w:szCs w:val="27"/>
        </w:rPr>
        <w:fldChar w:fldCharType="end"/>
      </w:r>
      <w:r>
        <w:rPr>
          <w:b/>
          <w:bCs/>
          <w:color w:val="000000"/>
          <w:sz w:val="27"/>
        </w:rPr>
        <w:t> мероприятий</w:t>
      </w:r>
      <w:proofErr w:type="gramEnd"/>
      <w:r>
        <w:rPr>
          <w:b/>
          <w:bCs/>
          <w:color w:val="000000"/>
          <w:sz w:val="27"/>
        </w:rPr>
        <w:t> </w:t>
      </w:r>
      <w:hyperlink r:id="rId7" w:anchor="YANDEX_32" w:history="1"/>
      <w:r>
        <w:rPr>
          <w:b/>
          <w:bCs/>
          <w:color w:val="000000"/>
          <w:sz w:val="27"/>
          <w:szCs w:val="27"/>
        </w:rPr>
        <w:t xml:space="preserve">по мобилизации </w:t>
      </w:r>
      <w:r>
        <w:rPr>
          <w:b/>
          <w:bCs/>
          <w:color w:val="000000"/>
          <w:sz w:val="27"/>
        </w:rPr>
        <w:t xml:space="preserve">доходов бюджета </w:t>
      </w:r>
      <w:r w:rsidR="00D83DBC">
        <w:rPr>
          <w:b/>
          <w:bCs/>
          <w:color w:val="000000"/>
          <w:sz w:val="27"/>
        </w:rPr>
        <w:t xml:space="preserve">городского </w:t>
      </w:r>
      <w:r>
        <w:rPr>
          <w:b/>
          <w:bCs/>
          <w:color w:val="000000"/>
          <w:sz w:val="27"/>
        </w:rPr>
        <w:t xml:space="preserve"> поселения </w:t>
      </w:r>
      <w:r w:rsidR="00D83DBC">
        <w:rPr>
          <w:b/>
          <w:bCs/>
          <w:color w:val="000000"/>
          <w:sz w:val="27"/>
        </w:rPr>
        <w:t xml:space="preserve"> Мышкин </w:t>
      </w:r>
      <w:hyperlink r:id="rId8" w:anchor="YANDEX_33" w:history="1"/>
      <w:r>
        <w:rPr>
          <w:b/>
          <w:bCs/>
          <w:color w:val="000000"/>
          <w:sz w:val="27"/>
          <w:szCs w:val="27"/>
        </w:rPr>
        <w:t>на 2014-2016 годы</w:t>
      </w:r>
    </w:p>
    <w:p w:rsidR="007F7140" w:rsidRDefault="007F7140" w:rsidP="007F7140">
      <w:pPr>
        <w:spacing w:before="100" w:beforeAutospacing="1"/>
        <w:jc w:val="center"/>
        <w:rPr>
          <w:color w:val="000000"/>
        </w:rPr>
      </w:pPr>
    </w:p>
    <w:tbl>
      <w:tblPr>
        <w:tblW w:w="994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/>
      </w:tblPr>
      <w:tblGrid>
        <w:gridCol w:w="618"/>
        <w:gridCol w:w="4521"/>
        <w:gridCol w:w="1936"/>
        <w:gridCol w:w="2866"/>
      </w:tblGrid>
      <w:tr w:rsidR="007F7140" w:rsidTr="0070758D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140" w:rsidRDefault="007F7140" w:rsidP="000B3EDB">
            <w:pPr>
              <w:spacing w:before="100" w:beforeAutospacing="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№</w:t>
            </w:r>
          </w:p>
          <w:p w:rsidR="007F7140" w:rsidRDefault="007F7140" w:rsidP="000B3EDB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bookmarkStart w:id="1" w:name="YANDEX_36"/>
        <w:bookmarkEnd w:id="1"/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140" w:rsidRDefault="00716351" w:rsidP="007F7140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7F7140">
              <w:rPr>
                <w:color w:val="000000"/>
              </w:rPr>
              <w:instrText xml:space="preserve"> HYPERLINK 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\l "YANDEX_35" </w:instrText>
            </w:r>
            <w:r>
              <w:rPr>
                <w:color w:val="000000"/>
              </w:rPr>
              <w:fldChar w:fldCharType="end"/>
            </w:r>
            <w:r w:rsidR="007F7140">
              <w:rPr>
                <w:color w:val="000000"/>
              </w:rPr>
              <w:t> Мероприятия, способствующие увелич</w:t>
            </w:r>
            <w:r w:rsidR="007F7140">
              <w:rPr>
                <w:color w:val="000000"/>
              </w:rPr>
              <w:t>е</w:t>
            </w:r>
            <w:r w:rsidR="007F7140">
              <w:rPr>
                <w:color w:val="000000"/>
              </w:rPr>
              <w:t>нию доходов бюджета городского пос</w:t>
            </w:r>
            <w:r w:rsidR="007F7140">
              <w:rPr>
                <w:color w:val="000000"/>
              </w:rPr>
              <w:t>е</w:t>
            </w:r>
            <w:r w:rsidR="007F7140">
              <w:rPr>
                <w:color w:val="000000"/>
              </w:rPr>
              <w:t>ления Мышкин</w:t>
            </w:r>
            <w:hyperlink r:id="rId9" w:anchor="YANDEX_37" w:history="1"/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140" w:rsidRDefault="007F7140" w:rsidP="000B3EDB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Срок исполн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140" w:rsidRDefault="007F7140" w:rsidP="000B3EDB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Ответственные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тели</w:t>
            </w:r>
          </w:p>
        </w:tc>
      </w:tr>
      <w:tr w:rsidR="007F7140" w:rsidTr="0070758D">
        <w:trPr>
          <w:tblCellSpacing w:w="0" w:type="dxa"/>
        </w:trPr>
        <w:tc>
          <w:tcPr>
            <w:tcW w:w="994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140" w:rsidRDefault="007F7140" w:rsidP="007F7140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1. </w:t>
            </w:r>
            <w:bookmarkStart w:id="2" w:name="YANDEX_37"/>
            <w:bookmarkEnd w:id="2"/>
            <w:r w:rsidR="00716351"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\l "YANDEX_36" </w:instrText>
            </w:r>
            <w:r w:rsidR="00716351"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</w:t>
            </w:r>
            <w:proofErr w:type="gramStart"/>
            <w:r>
              <w:rPr>
                <w:color w:val="000000"/>
              </w:rPr>
              <w:t>Прогнозирование и исполнение доходов </w:t>
            </w:r>
            <w:hyperlink r:id="rId10" w:anchor="YANDEX_39" w:history="1"/>
            <w:bookmarkStart w:id="3" w:name="YANDEX_39"/>
            <w:bookmarkEnd w:id="3"/>
            <w:r w:rsidR="00716351"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\l "YANDEX_38" </w:instrText>
            </w:r>
            <w:r w:rsidR="00716351"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бюджета городского</w:t>
            </w:r>
            <w:proofErr w:type="gramEnd"/>
            <w:r>
              <w:rPr>
                <w:color w:val="000000"/>
              </w:rPr>
              <w:t> </w:t>
            </w:r>
            <w:hyperlink r:id="rId11" w:anchor="YANDEX_41" w:history="1"/>
            <w:bookmarkStart w:id="4" w:name="YANDEX_41"/>
            <w:bookmarkEnd w:id="4"/>
            <w:r w:rsidR="00716351"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\l "YANDEX_40" </w:instrText>
            </w:r>
            <w:r w:rsidR="00716351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 поселения Мышкин </w:t>
            </w:r>
            <w:hyperlink r:id="rId12" w:anchor="YANDEX_42" w:history="1"/>
          </w:p>
        </w:tc>
      </w:tr>
      <w:tr w:rsidR="007F7140" w:rsidTr="0070758D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140" w:rsidRDefault="007F7140" w:rsidP="000B3EDB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140" w:rsidRDefault="007F7140" w:rsidP="007F7140">
            <w:pPr>
              <w:spacing w:before="100" w:beforeAutospacing="1" w:after="115"/>
              <w:rPr>
                <w:color w:val="000000"/>
                <w:lang w:val="en-US"/>
              </w:rPr>
            </w:pPr>
            <w:proofErr w:type="gramStart"/>
            <w:r>
              <w:rPr>
                <w:color w:val="000000"/>
              </w:rPr>
              <w:t>Проведение анализа работы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 городского </w:t>
            </w:r>
            <w:hyperlink r:id="rId13" w:anchor="YANDEX_43" w:history="1"/>
            <w:r>
              <w:rPr>
                <w:color w:val="000000"/>
              </w:rPr>
              <w:t xml:space="preserve"> </w:t>
            </w:r>
            <w:bookmarkStart w:id="5" w:name="YANDEX_43"/>
            <w:bookmarkEnd w:id="5"/>
            <w:r w:rsidR="00716351"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\l "YANDEX_42" </w:instrText>
            </w:r>
            <w:r w:rsidR="00716351"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поселения</w:t>
            </w:r>
            <w:proofErr w:type="gramEnd"/>
            <w:r>
              <w:rPr>
                <w:color w:val="000000"/>
              </w:rPr>
              <w:t> </w:t>
            </w:r>
            <w:hyperlink r:id="rId14" w:anchor="YANDEX_44" w:history="1"/>
            <w:r>
              <w:rPr>
                <w:color w:val="000000"/>
              </w:rPr>
              <w:t xml:space="preserve"> </w:t>
            </w:r>
            <w:bookmarkStart w:id="6" w:name="YANDEX_44"/>
            <w:bookmarkEnd w:id="6"/>
            <w:r>
              <w:rPr>
                <w:color w:val="000000"/>
              </w:rPr>
              <w:t xml:space="preserve">Мышкин </w:t>
            </w:r>
            <w:hyperlink r:id="rId15" w:anchor="YANDEX_43" w:history="1"/>
            <w:r>
              <w:rPr>
                <w:color w:val="000000"/>
              </w:rPr>
              <w:t> по </w:t>
            </w:r>
            <w:hyperlink r:id="rId16" w:anchor="YANDEX_45" w:history="1"/>
            <w:r>
              <w:rPr>
                <w:color w:val="000000"/>
              </w:rPr>
              <w:t xml:space="preserve"> </w:t>
            </w:r>
            <w:bookmarkStart w:id="7" w:name="YANDEX_45"/>
            <w:bookmarkEnd w:id="7"/>
            <w:r w:rsidR="00716351"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\l "YANDEX_44" </w:instrText>
            </w:r>
            <w:r w:rsidR="00716351"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мобилизации </w:t>
            </w:r>
            <w:hyperlink r:id="rId17" w:anchor="YANDEX_46" w:history="1"/>
            <w:r>
              <w:rPr>
                <w:color w:val="000000"/>
              </w:rPr>
              <w:t xml:space="preserve"> доходного потенциала </w:t>
            </w:r>
            <w:bookmarkStart w:id="8" w:name="YANDEX_46"/>
            <w:bookmarkEnd w:id="8"/>
            <w:r w:rsidR="00716351"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\l "YANDEX_45" </w:instrText>
            </w:r>
            <w:r w:rsidR="00716351"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бюджета </w:t>
            </w:r>
            <w:hyperlink r:id="rId18" w:anchor="YANDEX_47" w:history="1"/>
            <w:r>
              <w:rPr>
                <w:color w:val="000000"/>
              </w:rPr>
              <w:t xml:space="preserve"> </w:t>
            </w:r>
            <w:bookmarkStart w:id="9" w:name="YANDEX_47"/>
            <w:bookmarkEnd w:id="9"/>
            <w:r w:rsidR="00716351"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\l "YANDEX_46" </w:instrText>
            </w:r>
            <w:r w:rsidR="00716351"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поселения </w:t>
            </w:r>
            <w:hyperlink r:id="rId19" w:anchor="YANDEX_48" w:history="1"/>
            <w:r>
              <w:rPr>
                <w:color w:val="000000"/>
              </w:rPr>
              <w:t xml:space="preserve"> 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7140" w:rsidRDefault="007F7140" w:rsidP="000B3EDB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140" w:rsidRDefault="007F7140" w:rsidP="007F7140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 по бюджету, налогам и финансам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министрации городского </w:t>
            </w:r>
            <w:hyperlink r:id="rId20" w:anchor="YANDEX_41" w:history="1"/>
            <w:r>
              <w:rPr>
                <w:color w:val="000000"/>
              </w:rPr>
              <w:t xml:space="preserve"> </w:t>
            </w:r>
            <w:hyperlink r:id="rId21" w:anchor="YANDEX_40" w:history="1"/>
            <w:r>
              <w:rPr>
                <w:color w:val="000000"/>
              </w:rPr>
              <w:t> поселения Мышкин</w:t>
            </w:r>
          </w:p>
        </w:tc>
      </w:tr>
      <w:tr w:rsidR="007F7140" w:rsidTr="0070758D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140" w:rsidRDefault="007F7140" w:rsidP="000B3EDB">
            <w:pPr>
              <w:spacing w:before="100" w:beforeAutospacing="1" w:after="115"/>
              <w:rPr>
                <w:color w:val="000000"/>
                <w:lang w:val="en-US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140" w:rsidRDefault="007F7140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Проведение инвентаризации имущества находящегося в муниципальной собс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венности в целях более эффективного его использования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7140" w:rsidRDefault="007F7140" w:rsidP="000B3EDB">
            <w:pPr>
              <w:spacing w:before="100" w:beforeAutospacing="1" w:after="115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 ежегодно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7140" w:rsidRDefault="007F7140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Специалисты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</w:t>
            </w:r>
          </w:p>
        </w:tc>
      </w:tr>
      <w:tr w:rsidR="007F7140" w:rsidTr="0070758D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140" w:rsidRDefault="007F7140" w:rsidP="000B3EDB">
            <w:pPr>
              <w:spacing w:before="100" w:beforeAutospacing="1" w:after="115"/>
              <w:rPr>
                <w:color w:val="000000"/>
                <w:lang w:val="en-US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140" w:rsidRDefault="007F7140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Проведение государственной регистр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права муниципальной собственности на объекты недвижимости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7140" w:rsidRDefault="007F7140" w:rsidP="000B3EDB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7140" w:rsidRDefault="007F7140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Специалисты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</w:t>
            </w:r>
          </w:p>
        </w:tc>
      </w:tr>
      <w:tr w:rsidR="007F7140" w:rsidTr="0070758D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140" w:rsidRDefault="007F7140" w:rsidP="000B3EDB">
            <w:pPr>
              <w:spacing w:before="100" w:beforeAutospacing="1" w:after="115"/>
              <w:rPr>
                <w:color w:val="000000"/>
                <w:lang w:val="en-US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140" w:rsidRDefault="007F7140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Организация работы по актуализации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логооблагаемой базы по налогам на имущество:</w:t>
            </w:r>
          </w:p>
          <w:p w:rsidR="007F7140" w:rsidRDefault="007F7140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- проведение сверки объектов капитал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строительства, принадлежащих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зическим лицам, не имеющих инвентар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зационной стоимости;</w:t>
            </w:r>
          </w:p>
          <w:p w:rsidR="007F7140" w:rsidRDefault="007F7140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- организация работы по идентификации сведений о земельных участках.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7140" w:rsidRDefault="007F7140" w:rsidP="000B3EDB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140" w:rsidRDefault="007F7140" w:rsidP="000B3EDB">
            <w:pPr>
              <w:spacing w:before="100" w:beforeAutospacing="1" w:after="115"/>
              <w:jc w:val="center"/>
              <w:rPr>
                <w:color w:val="000000"/>
              </w:rPr>
            </w:pPr>
          </w:p>
          <w:p w:rsidR="007F7140" w:rsidRDefault="007F7140" w:rsidP="000B3EDB">
            <w:pPr>
              <w:spacing w:before="100" w:beforeAutospacing="1" w:after="115"/>
              <w:jc w:val="center"/>
              <w:rPr>
                <w:color w:val="000000"/>
              </w:rPr>
            </w:pPr>
          </w:p>
          <w:p w:rsidR="007F7140" w:rsidRDefault="007F7140" w:rsidP="000B3EDB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Специалисты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рации </w:t>
            </w:r>
          </w:p>
        </w:tc>
      </w:tr>
      <w:tr w:rsidR="007F7140" w:rsidTr="0070758D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140" w:rsidRDefault="007F7140" w:rsidP="000B3EDB">
            <w:pPr>
              <w:spacing w:before="100" w:beforeAutospacing="1" w:after="115"/>
              <w:rPr>
                <w:color w:val="000000"/>
                <w:lang w:val="en-US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140" w:rsidRDefault="007F7140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Обеспечение представления в Межра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онную инспекцию ФНС № 8 по Яросла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ской области сведений о земельных уч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стках, признаваемых объектом налогоо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ложения земельным налогом, в полном объеме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140" w:rsidRDefault="007F7140" w:rsidP="000B3EDB">
            <w:pPr>
              <w:spacing w:before="100" w:beforeAutospacing="1"/>
              <w:rPr>
                <w:color w:val="000000"/>
              </w:rPr>
            </w:pPr>
          </w:p>
          <w:p w:rsidR="007F7140" w:rsidRDefault="007F7140" w:rsidP="000B3EDB">
            <w:pPr>
              <w:spacing w:before="100" w:beforeAutospacing="1" w:after="115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до 01.02.2014 г.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7140" w:rsidRDefault="007F7140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Специалисты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рации </w:t>
            </w:r>
          </w:p>
        </w:tc>
      </w:tr>
      <w:tr w:rsidR="0070758D" w:rsidTr="0070758D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8D" w:rsidRDefault="0070758D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8D" w:rsidRDefault="0070758D" w:rsidP="000B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Осуществление в пределах своей комп</w:t>
            </w:r>
            <w:r>
              <w:rPr>
                <w:rFonts w:ascii="Times New Roman CYR" w:hAnsi="Times New Roman CYR" w:cs="Times New Roman CYR"/>
              </w:rPr>
              <w:t>е</w:t>
            </w:r>
            <w:r>
              <w:rPr>
                <w:rFonts w:ascii="Times New Roman CYR" w:hAnsi="Times New Roman CYR" w:cs="Times New Roman CYR"/>
              </w:rPr>
              <w:t>тенции муниципального земельного ко</w:t>
            </w:r>
            <w:r>
              <w:rPr>
                <w:rFonts w:ascii="Times New Roman CYR" w:hAnsi="Times New Roman CYR" w:cs="Times New Roman CYR"/>
              </w:rPr>
              <w:t>н</w:t>
            </w:r>
            <w:r>
              <w:rPr>
                <w:rFonts w:ascii="Times New Roman CYR" w:hAnsi="Times New Roman CYR" w:cs="Times New Roman CYR"/>
              </w:rPr>
              <w:t>троля за использованием земельных уч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lastRenderedPageBreak/>
              <w:t>стков, за соблюдением порядка, искл</w:t>
            </w:r>
            <w:r>
              <w:rPr>
                <w:rFonts w:ascii="Times New Roman CYR" w:hAnsi="Times New Roman CYR" w:cs="Times New Roman CYR"/>
              </w:rPr>
              <w:t>ю</w:t>
            </w:r>
            <w:r>
              <w:rPr>
                <w:rFonts w:ascii="Times New Roman CYR" w:hAnsi="Times New Roman CYR" w:cs="Times New Roman CYR"/>
              </w:rPr>
              <w:t>чающего самовольное занятие земельных участков или их использование без оформленных в установленном порядке правоустанавливающих документов, н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правление материалов по выявленным нарушениям в органы государственного контроля.</w:t>
            </w:r>
            <w:proofErr w:type="gramEnd"/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8D" w:rsidRDefault="0070758D" w:rsidP="000B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 регулярно в т</w:t>
            </w:r>
            <w:r>
              <w:rPr>
                <w:rFonts w:ascii="Times New Roman CYR" w:hAnsi="Times New Roman CYR" w:cs="Times New Roman CYR"/>
              </w:rPr>
              <w:t>е</w:t>
            </w:r>
            <w:r>
              <w:rPr>
                <w:rFonts w:ascii="Times New Roman CYR" w:hAnsi="Times New Roman CYR" w:cs="Times New Roman CYR"/>
              </w:rPr>
              <w:t xml:space="preserve">чение года (не реже одного </w:t>
            </w:r>
            <w:r>
              <w:rPr>
                <w:rFonts w:ascii="Times New Roman CYR" w:hAnsi="Times New Roman CYR" w:cs="Times New Roman CYR"/>
              </w:rPr>
              <w:lastRenderedPageBreak/>
              <w:t>раза в месяц)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58D" w:rsidRDefault="0070758D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Специалисты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</w:t>
            </w:r>
          </w:p>
        </w:tc>
      </w:tr>
      <w:tr w:rsidR="0070758D" w:rsidTr="0070758D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8D" w:rsidRDefault="0070758D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lastRenderedPageBreak/>
              <w:t>1.7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8D" w:rsidRDefault="0070758D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Проведение разъяснительной работы среди населения по применению налог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вого законодательства, законодательства по </w:t>
            </w:r>
            <w:proofErr w:type="spellStart"/>
            <w:r>
              <w:rPr>
                <w:color w:val="000000"/>
              </w:rPr>
              <w:t>земельн</w:t>
            </w:r>
            <w:proofErr w:type="gramStart"/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имущественным правоо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ношениям, включая публикации в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ствах массовой информации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58D" w:rsidRDefault="0070758D" w:rsidP="000B3EDB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58D" w:rsidRDefault="0070758D" w:rsidP="0070758D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Администрация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ского </w:t>
            </w:r>
            <w:bookmarkStart w:id="10" w:name="YANDEX_48"/>
            <w:bookmarkEnd w:id="10"/>
            <w:r w:rsidR="00716351"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\l "YANDEX_47" </w:instrText>
            </w:r>
            <w:r w:rsidR="00716351"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поселения  Мы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кин</w:t>
            </w:r>
            <w:hyperlink r:id="rId22" w:anchor="YANDEX_49" w:history="1"/>
          </w:p>
        </w:tc>
      </w:tr>
      <w:tr w:rsidR="0070758D" w:rsidTr="003C5E10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8D" w:rsidRDefault="0070758D" w:rsidP="000B3EDB">
            <w:pPr>
              <w:spacing w:before="100" w:beforeAutospacing="1" w:after="115"/>
              <w:rPr>
                <w:color w:val="000000"/>
                <w:lang w:val="en-US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8D" w:rsidRDefault="002A0795" w:rsidP="002A0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color w:val="000000"/>
              </w:rPr>
              <w:t>Размещение информации и нормативно правовых актов в части налогового зак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нодательства на интернет-сайте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городского </w:t>
            </w:r>
            <w:hyperlink r:id="rId23" w:anchor="YANDEX_50" w:history="1"/>
            <w:r>
              <w:rPr>
                <w:color w:val="000000"/>
              </w:rPr>
              <w:t xml:space="preserve"> </w:t>
            </w:r>
            <w:bookmarkStart w:id="11" w:name="YANDEX_50"/>
            <w:bookmarkEnd w:id="11"/>
            <w:r w:rsidR="00716351"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\l "YANDEX_49" </w:instrText>
            </w:r>
            <w:r w:rsidR="00716351"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поселения Мышкин</w:t>
            </w:r>
            <w:proofErr w:type="gramEnd"/>
            <w:r>
              <w:rPr>
                <w:color w:val="000000"/>
              </w:rPr>
              <w:t> </w:t>
            </w:r>
            <w:hyperlink r:id="rId24" w:anchor="YANDEX_51" w:history="1"/>
            <w:r>
              <w:rPr>
                <w:color w:val="000000"/>
              </w:rPr>
              <w:t xml:space="preserve"> 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8D" w:rsidRDefault="0070758D" w:rsidP="000B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 xml:space="preserve"> регулярно в т</w:t>
            </w:r>
            <w:r>
              <w:rPr>
                <w:rFonts w:ascii="Times New Roman CYR" w:hAnsi="Times New Roman CYR" w:cs="Times New Roman CYR"/>
              </w:rPr>
              <w:t>е</w:t>
            </w:r>
            <w:r>
              <w:rPr>
                <w:rFonts w:ascii="Times New Roman CYR" w:hAnsi="Times New Roman CYR" w:cs="Times New Roman CYR"/>
              </w:rPr>
              <w:t>чение года (не реже одного раза в месяц)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58D" w:rsidRDefault="0070758D" w:rsidP="000B3EDB">
            <w:pPr>
              <w:spacing w:before="100" w:beforeAutospacing="1" w:after="115"/>
              <w:rPr>
                <w:color w:val="000000"/>
                <w:lang w:val="en-US"/>
              </w:rPr>
            </w:pPr>
            <w:r>
              <w:rPr>
                <w:color w:val="000000"/>
              </w:rPr>
              <w:t>Специалисты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</w:t>
            </w:r>
          </w:p>
        </w:tc>
      </w:tr>
      <w:tr w:rsidR="0070758D" w:rsidTr="0070758D">
        <w:trPr>
          <w:tblCellSpacing w:w="0" w:type="dxa"/>
        </w:trPr>
        <w:tc>
          <w:tcPr>
            <w:tcW w:w="994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8D" w:rsidRDefault="0070758D" w:rsidP="0070758D">
            <w:pPr>
              <w:spacing w:before="100" w:beforeAutospacing="1" w:after="115"/>
              <w:ind w:left="10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gramStart"/>
            <w:r>
              <w:rPr>
                <w:color w:val="000000"/>
              </w:rPr>
              <w:t>Организация работы по сокращению задолженности по налоговым и неналог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вым платежам в </w:t>
            </w:r>
            <w:bookmarkStart w:id="12" w:name="YANDEX_51"/>
            <w:bookmarkEnd w:id="12"/>
            <w:r w:rsidR="00716351"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\l "YANDEX_50" </w:instrText>
            </w:r>
            <w:r w:rsidR="00716351"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бюджет </w:t>
            </w:r>
            <w:hyperlink r:id="rId25" w:anchor="YANDEX_52" w:history="1"/>
            <w:r>
              <w:rPr>
                <w:color w:val="000000"/>
              </w:rPr>
              <w:t xml:space="preserve"> городского</w:t>
            </w:r>
            <w:proofErr w:type="gramEnd"/>
            <w:r>
              <w:rPr>
                <w:color w:val="000000"/>
              </w:rPr>
              <w:t> </w:t>
            </w:r>
            <w:hyperlink r:id="rId26" w:anchor="YANDEX_53" w:history="1"/>
            <w:r>
              <w:rPr>
                <w:color w:val="000000"/>
              </w:rPr>
              <w:t xml:space="preserve"> </w:t>
            </w:r>
            <w:bookmarkStart w:id="13" w:name="YANDEX_53"/>
            <w:bookmarkEnd w:id="13"/>
            <w:r w:rsidR="00716351"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\l "YANDEX_52" </w:instrText>
            </w:r>
            <w:r w:rsidR="00716351"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поселения  Мышкин</w:t>
            </w:r>
            <w:hyperlink r:id="rId27" w:anchor="YANDEX_54" w:history="1"/>
          </w:p>
        </w:tc>
      </w:tr>
      <w:tr w:rsidR="0070758D" w:rsidTr="0070758D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8D" w:rsidRDefault="0070758D" w:rsidP="000B3EDB">
            <w:pPr>
              <w:spacing w:before="100" w:beforeAutospacing="1" w:after="115"/>
              <w:rPr>
                <w:color w:val="000000"/>
                <w:lang w:val="en-US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8D" w:rsidRDefault="0070758D" w:rsidP="0070758D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заседаний 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миссии по бюджету, налогам и финансам администрации городского </w:t>
            </w:r>
            <w:hyperlink r:id="rId28" w:anchor="YANDEX_41" w:history="1"/>
            <w:r>
              <w:rPr>
                <w:color w:val="000000"/>
              </w:rPr>
              <w:t xml:space="preserve"> </w:t>
            </w:r>
            <w:hyperlink r:id="rId29" w:anchor="YANDEX_40" w:history="1"/>
            <w:r>
              <w:rPr>
                <w:color w:val="000000"/>
              </w:rPr>
              <w:t> поселения  Мышкин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58D" w:rsidRDefault="00953D39" w:rsidP="00953D39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о</w:t>
            </w:r>
            <w:r w:rsidR="0070758D">
              <w:rPr>
                <w:color w:val="000000"/>
              </w:rPr>
              <w:t>дин раз в месяц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58D" w:rsidRDefault="0070758D" w:rsidP="00EE0DE6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Специалисты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рации </w:t>
            </w:r>
            <w:hyperlink r:id="rId30" w:anchor="YANDEX_56" w:history="1"/>
          </w:p>
        </w:tc>
      </w:tr>
      <w:tr w:rsidR="0070758D" w:rsidTr="0070758D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8D" w:rsidRDefault="0070758D" w:rsidP="0070758D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2.2 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8D" w:rsidRPr="00C923A4" w:rsidRDefault="0070758D" w:rsidP="0070758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Проведение индивидуальной работы с организациями, имеющими задолже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ность по налогам и сборам, зачисляемым в </w:t>
            </w:r>
            <w:bookmarkStart w:id="14" w:name="YANDEX_56"/>
            <w:bookmarkEnd w:id="14"/>
            <w:r w:rsidR="00716351"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\l "YANDEX_55" </w:instrText>
            </w:r>
            <w:r w:rsidR="00716351"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бюджет </w:t>
            </w:r>
            <w:hyperlink r:id="rId31" w:anchor="YANDEX_57" w:history="1"/>
            <w:r>
              <w:rPr>
                <w:color w:val="000000"/>
              </w:rPr>
              <w:t xml:space="preserve"> </w:t>
            </w:r>
            <w:bookmarkStart w:id="15" w:name="YANDEX_57"/>
            <w:bookmarkEnd w:id="15"/>
            <w:r>
              <w:rPr>
                <w:color w:val="000000"/>
              </w:rPr>
              <w:t>городского</w:t>
            </w:r>
            <w:proofErr w:type="gramEnd"/>
            <w:r>
              <w:rPr>
                <w:color w:val="000000"/>
              </w:rPr>
              <w:t> </w:t>
            </w:r>
            <w:hyperlink r:id="rId32" w:anchor="YANDEX_58" w:history="1"/>
            <w:r>
              <w:rPr>
                <w:color w:val="000000"/>
              </w:rPr>
              <w:t xml:space="preserve"> </w:t>
            </w:r>
            <w:bookmarkStart w:id="16" w:name="YANDEX_58"/>
            <w:bookmarkEnd w:id="16"/>
            <w:r w:rsidR="00716351"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\l "YANDEX_57" </w:instrText>
            </w:r>
            <w:r w:rsidR="00716351"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поселения  Мышкин</w:t>
            </w:r>
            <w:hyperlink r:id="rId33" w:anchor="YANDEX_59" w:history="1"/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58D" w:rsidRPr="00C923A4" w:rsidRDefault="00953D39" w:rsidP="00953D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70758D">
              <w:rPr>
                <w:color w:val="000000"/>
              </w:rPr>
              <w:t>есь период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58D" w:rsidRDefault="0070758D" w:rsidP="00707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поселения Мы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кин</w:t>
            </w:r>
          </w:p>
          <w:p w:rsidR="0070758D" w:rsidRDefault="0070758D" w:rsidP="0070758D">
            <w:pPr>
              <w:jc w:val="center"/>
              <w:rPr>
                <w:color w:val="000000"/>
              </w:rPr>
            </w:pPr>
          </w:p>
          <w:p w:rsidR="0070758D" w:rsidRDefault="0070758D" w:rsidP="0070758D">
            <w:pPr>
              <w:jc w:val="center"/>
              <w:rPr>
                <w:color w:val="000000"/>
              </w:rPr>
            </w:pPr>
          </w:p>
          <w:p w:rsidR="0070758D" w:rsidRDefault="0070758D" w:rsidP="0070758D">
            <w:pPr>
              <w:jc w:val="center"/>
              <w:rPr>
                <w:color w:val="000000"/>
              </w:rPr>
            </w:pPr>
          </w:p>
        </w:tc>
      </w:tr>
      <w:tr w:rsidR="00EE0DE6" w:rsidTr="0070758D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Default="00EE0DE6" w:rsidP="0070758D">
            <w:pPr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Default="00EE0DE6" w:rsidP="00EE0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Проведение информационно-разъяснительной работы среди населения по вопросам  исчисления и уплаты   м</w:t>
            </w:r>
            <w:r>
              <w:rPr>
                <w:rFonts w:ascii="Times New Roman CYR" w:hAnsi="Times New Roman CYR" w:cs="Times New Roman CYR"/>
              </w:rPr>
              <w:t>е</w:t>
            </w:r>
            <w:r>
              <w:rPr>
                <w:rFonts w:ascii="Times New Roman CYR" w:hAnsi="Times New Roman CYR" w:cs="Times New Roman CYR"/>
              </w:rPr>
              <w:t>стных налогов и неналоговых платежей, действующих налоговых льготах, уст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новленных для  физических лиц путем размещения информации на официал</w:t>
            </w:r>
            <w:r>
              <w:rPr>
                <w:rFonts w:ascii="Times New Roman CYR" w:hAnsi="Times New Roman CYR" w:cs="Times New Roman CYR"/>
              </w:rPr>
              <w:t>ь</w:t>
            </w:r>
            <w:r>
              <w:rPr>
                <w:rFonts w:ascii="Times New Roman CYR" w:hAnsi="Times New Roman CYR" w:cs="Times New Roman CYR"/>
              </w:rPr>
              <w:t>ном сайте, в средствах массовой инфо</w:t>
            </w:r>
            <w:r>
              <w:rPr>
                <w:rFonts w:ascii="Times New Roman CYR" w:hAnsi="Times New Roman CYR" w:cs="Times New Roman CYR"/>
              </w:rPr>
              <w:t>р</w:t>
            </w:r>
            <w:r>
              <w:rPr>
                <w:rFonts w:ascii="Times New Roman CYR" w:hAnsi="Times New Roman CYR" w:cs="Times New Roman CYR"/>
              </w:rPr>
              <w:t xml:space="preserve">мации 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0DE6" w:rsidRDefault="00953D39" w:rsidP="00953D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EE0DE6">
              <w:rPr>
                <w:color w:val="000000"/>
              </w:rPr>
              <w:t>егулярно в т</w:t>
            </w:r>
            <w:r w:rsidR="00EE0DE6">
              <w:rPr>
                <w:color w:val="000000"/>
              </w:rPr>
              <w:t>е</w:t>
            </w:r>
            <w:r w:rsidR="00EE0DE6">
              <w:rPr>
                <w:color w:val="000000"/>
              </w:rPr>
              <w:t>чение года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0DE6" w:rsidRDefault="00EE0DE6" w:rsidP="00707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Специалисты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</w:t>
            </w:r>
          </w:p>
        </w:tc>
      </w:tr>
      <w:tr w:rsidR="00EE0DE6" w:rsidTr="0070758D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Pr="00953D39" w:rsidRDefault="00EE0DE6" w:rsidP="0070758D">
            <w:pPr>
              <w:rPr>
                <w:color w:val="000000"/>
                <w:highlight w:val="yellow"/>
              </w:rPr>
            </w:pPr>
            <w:r w:rsidRPr="00CF30D3">
              <w:rPr>
                <w:color w:val="000000"/>
              </w:rPr>
              <w:t>2.4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Default="00EE0DE6" w:rsidP="00EE0D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Осуществление </w:t>
            </w:r>
            <w:proofErr w:type="gramStart"/>
            <w:r>
              <w:rPr>
                <w:rFonts w:ascii="Times New Roman CYR" w:hAnsi="Times New Roman CYR" w:cs="Times New Roman CYR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полнотой н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 xml:space="preserve">числения и своевременностью взимания доходов, </w:t>
            </w:r>
            <w:proofErr w:type="spellStart"/>
            <w:r>
              <w:rPr>
                <w:rFonts w:ascii="Times New Roman CYR" w:hAnsi="Times New Roman CYR" w:cs="Times New Roman CYR"/>
              </w:rPr>
              <w:t>администрируемых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Админис</w:t>
            </w:r>
            <w:r>
              <w:rPr>
                <w:rFonts w:ascii="Times New Roman CYR" w:hAnsi="Times New Roman CYR" w:cs="Times New Roman CYR"/>
              </w:rPr>
              <w:t>т</w:t>
            </w:r>
            <w:r>
              <w:rPr>
                <w:rFonts w:ascii="Times New Roman CYR" w:hAnsi="Times New Roman CYR" w:cs="Times New Roman CYR"/>
              </w:rPr>
              <w:t>рацией городского поселения Мышкин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0DE6" w:rsidRDefault="00953D39" w:rsidP="00953D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EE0DE6">
              <w:rPr>
                <w:color w:val="000000"/>
              </w:rPr>
              <w:t>егулярно в т</w:t>
            </w:r>
            <w:r w:rsidR="00EE0DE6">
              <w:rPr>
                <w:color w:val="000000"/>
              </w:rPr>
              <w:t>е</w:t>
            </w:r>
            <w:r w:rsidR="00EE0DE6">
              <w:rPr>
                <w:color w:val="000000"/>
              </w:rPr>
              <w:t>чение года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0DE6" w:rsidRDefault="00EE0DE6" w:rsidP="000B3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Специалисты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</w:t>
            </w:r>
          </w:p>
        </w:tc>
      </w:tr>
      <w:tr w:rsidR="00EE0DE6" w:rsidTr="0070758D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Pr="00CF30D3" w:rsidRDefault="00EE0DE6" w:rsidP="00953D39">
            <w:pPr>
              <w:rPr>
                <w:color w:val="000000"/>
              </w:rPr>
            </w:pPr>
            <w:r w:rsidRPr="00CF30D3">
              <w:rPr>
                <w:color w:val="000000"/>
              </w:rPr>
              <w:t>2.</w:t>
            </w:r>
            <w:r w:rsidR="00953D39" w:rsidRPr="00CF30D3">
              <w:rPr>
                <w:color w:val="000000"/>
                <w:lang w:val="en-US"/>
              </w:rPr>
              <w:t>5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Default="00EE0DE6" w:rsidP="000B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Обеспечение своевременного заключения </w:t>
            </w:r>
            <w:r>
              <w:rPr>
                <w:rFonts w:ascii="Times New Roman CYR" w:hAnsi="Times New Roman CYR" w:cs="Times New Roman CYR"/>
              </w:rPr>
              <w:lastRenderedPageBreak/>
              <w:t>дополнительных соглашений по аренде муниципального имущества при измен</w:t>
            </w:r>
            <w:r>
              <w:rPr>
                <w:rFonts w:ascii="Times New Roman CYR" w:hAnsi="Times New Roman CYR" w:cs="Times New Roman CYR"/>
              </w:rPr>
              <w:t>е</w:t>
            </w:r>
            <w:r>
              <w:rPr>
                <w:rFonts w:ascii="Times New Roman CYR" w:hAnsi="Times New Roman CYR" w:cs="Times New Roman CYR"/>
              </w:rPr>
              <w:t>нии реквизитов зачисления или размера арендной платы.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0DE6" w:rsidRDefault="00953D39" w:rsidP="0095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</w:t>
            </w:r>
            <w:r w:rsidR="00EE0DE6">
              <w:rPr>
                <w:rFonts w:ascii="Times New Roman CYR" w:hAnsi="Times New Roman CYR" w:cs="Times New Roman CYR"/>
              </w:rPr>
              <w:t xml:space="preserve">о мере издания </w:t>
            </w:r>
            <w:r w:rsidR="00EE0DE6">
              <w:rPr>
                <w:rFonts w:ascii="Times New Roman CYR" w:hAnsi="Times New Roman CYR" w:cs="Times New Roman CYR"/>
              </w:rPr>
              <w:lastRenderedPageBreak/>
              <w:t>нормативных правовых актов об изменении реквизитов з</w:t>
            </w:r>
            <w:r w:rsidR="00EE0DE6">
              <w:rPr>
                <w:rFonts w:ascii="Times New Roman CYR" w:hAnsi="Times New Roman CYR" w:cs="Times New Roman CYR"/>
              </w:rPr>
              <w:t>а</w:t>
            </w:r>
            <w:r w:rsidR="00EE0DE6">
              <w:rPr>
                <w:rFonts w:ascii="Times New Roman CYR" w:hAnsi="Times New Roman CYR" w:cs="Times New Roman CYR"/>
              </w:rPr>
              <w:t>числения или размера арен</w:t>
            </w:r>
            <w:r w:rsidR="00EE0DE6">
              <w:rPr>
                <w:rFonts w:ascii="Times New Roman CYR" w:hAnsi="Times New Roman CYR" w:cs="Times New Roman CYR"/>
              </w:rPr>
              <w:t>д</w:t>
            </w:r>
            <w:r w:rsidR="00EE0DE6">
              <w:rPr>
                <w:rFonts w:ascii="Times New Roman CYR" w:hAnsi="Times New Roman CYR" w:cs="Times New Roman CYR"/>
              </w:rPr>
              <w:t>ной платы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0DE6" w:rsidRDefault="00EE0DE6" w:rsidP="000B3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Специалисты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lastRenderedPageBreak/>
              <w:t>рации</w:t>
            </w:r>
          </w:p>
        </w:tc>
      </w:tr>
      <w:tr w:rsidR="00EE0DE6" w:rsidTr="0070758D">
        <w:trPr>
          <w:tblCellSpacing w:w="0" w:type="dxa"/>
        </w:trPr>
        <w:tc>
          <w:tcPr>
            <w:tcW w:w="994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Default="00EE0DE6" w:rsidP="000B3EDB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 Осуществление анализа обоснованности и эффективности применения налоговых льгот</w:t>
            </w:r>
          </w:p>
        </w:tc>
      </w:tr>
      <w:tr w:rsidR="00EE0DE6" w:rsidTr="0070758D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Pr="00C923A4" w:rsidRDefault="00EE0DE6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Default="00EE0DE6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Оценка потерь от фактически реализ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ванных федеральных, региональных и местных налоговых льгот по поселению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Default="00EE0DE6" w:rsidP="000B3ED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июль 2014</w:t>
            </w:r>
          </w:p>
          <w:p w:rsidR="00EE0DE6" w:rsidRDefault="00EE0DE6" w:rsidP="000B3ED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июль 2015</w:t>
            </w:r>
          </w:p>
          <w:p w:rsidR="00EE0DE6" w:rsidRDefault="00EE0DE6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июль 2016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0DE6" w:rsidRPr="00C923A4" w:rsidRDefault="00EE0DE6" w:rsidP="000B3EDB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Специалисты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</w:t>
            </w:r>
          </w:p>
        </w:tc>
      </w:tr>
      <w:tr w:rsidR="00EE0DE6" w:rsidTr="0070758D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Pr="00C923A4" w:rsidRDefault="00EE0DE6" w:rsidP="000B3EDB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Default="00EE0DE6" w:rsidP="0070758D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Подготовка и внесение в установленном порядке предложений по сокращению неэффективных малоэффективных нал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говых льгот и реализация мер, напра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ленных на оптимизацию налоговых льгот, установленных правовыми актами поселения.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Default="00EE0DE6" w:rsidP="000B3EDB">
            <w:pPr>
              <w:spacing w:before="100" w:beforeAutospacing="1"/>
              <w:rPr>
                <w:color w:val="000000"/>
              </w:rPr>
            </w:pPr>
          </w:p>
          <w:p w:rsidR="00EE0DE6" w:rsidRDefault="00EE0DE6" w:rsidP="000B3ED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июль 2014</w:t>
            </w:r>
          </w:p>
          <w:p w:rsidR="00EE0DE6" w:rsidRDefault="00EE0DE6" w:rsidP="000B3ED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июль 2015</w:t>
            </w:r>
          </w:p>
          <w:p w:rsidR="00EE0DE6" w:rsidRDefault="00EE0DE6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июль 2016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0DE6" w:rsidRPr="00C923A4" w:rsidRDefault="00EE0DE6" w:rsidP="000B3EDB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Специалисты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</w:t>
            </w:r>
          </w:p>
        </w:tc>
      </w:tr>
      <w:tr w:rsidR="00EE0DE6" w:rsidTr="0070758D">
        <w:trPr>
          <w:tblCellSpacing w:w="0" w:type="dxa"/>
        </w:trPr>
        <w:tc>
          <w:tcPr>
            <w:tcW w:w="994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Default="00EE0DE6" w:rsidP="00707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 Совершенствование </w:t>
            </w:r>
            <w:proofErr w:type="gramStart"/>
            <w:r>
              <w:rPr>
                <w:color w:val="000000"/>
              </w:rPr>
              <w:t>законодательной</w:t>
            </w:r>
            <w:proofErr w:type="gramEnd"/>
            <w:r>
              <w:rPr>
                <w:color w:val="000000"/>
              </w:rPr>
              <w:t xml:space="preserve"> и нормативной правовой</w:t>
            </w:r>
          </w:p>
          <w:p w:rsidR="00EE0DE6" w:rsidRDefault="00EE0DE6" w:rsidP="00707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базы по вопросам налогообложения</w:t>
            </w:r>
          </w:p>
        </w:tc>
      </w:tr>
      <w:tr w:rsidR="00EE0DE6" w:rsidTr="0070758D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Pr="00C923A4" w:rsidRDefault="00EE0DE6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Default="00EE0DE6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Подготовка проектов решений о налогах в целях приведения действующих реш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в соответствие с федеральным и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ластным законодательством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Pr="00C923A4" w:rsidRDefault="00EE0DE6" w:rsidP="000B3EDB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димости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0DE6" w:rsidRPr="00C923A4" w:rsidRDefault="00EE0DE6" w:rsidP="000B3EDB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Специалисты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</w:t>
            </w:r>
          </w:p>
        </w:tc>
      </w:tr>
      <w:tr w:rsidR="00EE0DE6" w:rsidTr="0070758D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Pr="00C923A4" w:rsidRDefault="00EE0DE6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Default="00EE0DE6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по подготовке к введению налога на недвижимость на территории </w:t>
            </w:r>
            <w:bookmarkStart w:id="17" w:name="YANDEX_59"/>
            <w:bookmarkEnd w:id="17"/>
            <w:r w:rsidR="00716351"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\l "YANDEX_58" </w:instrText>
            </w:r>
            <w:r w:rsidR="00716351"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поселения </w:t>
            </w:r>
            <w:hyperlink r:id="rId34" w:anchor="YANDEX_60" w:history="1"/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0DE6" w:rsidRDefault="00EE0DE6" w:rsidP="000B3EDB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2014 год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0DE6" w:rsidRDefault="00EE0DE6" w:rsidP="0070758D">
            <w:pPr>
              <w:spacing w:before="100" w:beforeAutospacing="1" w:after="115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Администрация </w:t>
            </w:r>
            <w:bookmarkStart w:id="18" w:name="YANDEX_60"/>
            <w:bookmarkEnd w:id="18"/>
            <w:r w:rsidR="00716351"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\l "YANDEX_59" </w:instrText>
            </w:r>
            <w:r w:rsidR="00716351"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ского </w:t>
            </w:r>
            <w:bookmarkStart w:id="19" w:name="YANDEX_61"/>
            <w:bookmarkEnd w:id="19"/>
            <w:r w:rsidR="00716351"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\l "YANDEX_60" </w:instrText>
            </w:r>
            <w:r w:rsidR="00716351"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 Мышкин</w:t>
            </w:r>
            <w:proofErr w:type="gramEnd"/>
            <w:r>
              <w:rPr>
                <w:color w:val="000000"/>
              </w:rPr>
              <w:t xml:space="preserve"> </w:t>
            </w:r>
            <w:hyperlink r:id="rId35" w:anchor="YANDEX_62" w:history="1"/>
          </w:p>
        </w:tc>
      </w:tr>
      <w:tr w:rsidR="00EE0DE6" w:rsidTr="0070758D">
        <w:trPr>
          <w:tblCellSpacing w:w="0" w:type="dxa"/>
        </w:trPr>
        <w:tc>
          <w:tcPr>
            <w:tcW w:w="994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Default="00EE0DE6" w:rsidP="000B3EDB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5. Организация работы с хозяйствующими субъектами</w:t>
            </w:r>
          </w:p>
        </w:tc>
      </w:tr>
      <w:tr w:rsidR="00EE0DE6" w:rsidTr="0070758D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Default="00EE0DE6" w:rsidP="000B3EDB">
            <w:pPr>
              <w:spacing w:before="100" w:beforeAutospacing="1" w:after="115"/>
              <w:rPr>
                <w:color w:val="000000"/>
                <w:lang w:val="en-US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0DE6" w:rsidRDefault="00EE0DE6" w:rsidP="000B3ED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 xml:space="preserve">Мониторинг уплаты налогов в </w:t>
            </w:r>
            <w:bookmarkStart w:id="20" w:name="YANDEX_62"/>
            <w:bookmarkEnd w:id="20"/>
            <w:r w:rsidR="00716351"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\l "YANDEX_61" </w:instrText>
            </w:r>
            <w:r w:rsidR="00716351"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бюджет </w:t>
            </w:r>
            <w:bookmarkStart w:id="21" w:name="YANDEX_LAST"/>
            <w:bookmarkEnd w:id="21"/>
            <w:r>
              <w:rPr>
                <w:color w:val="000000"/>
              </w:rPr>
              <w:t xml:space="preserve"> поселения крупнейшими налогоплател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щиками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0DE6" w:rsidRDefault="00EE0DE6" w:rsidP="000B3EDB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0DE6" w:rsidRDefault="00EE0DE6" w:rsidP="000B3EDB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Специалисты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</w:t>
            </w:r>
          </w:p>
        </w:tc>
      </w:tr>
    </w:tbl>
    <w:p w:rsidR="007F7140" w:rsidRDefault="007F7140" w:rsidP="007F7140">
      <w:pPr>
        <w:rPr>
          <w:rFonts w:ascii="Century" w:hAnsi="Century"/>
          <w:sz w:val="20"/>
          <w:szCs w:val="20"/>
        </w:rPr>
      </w:pPr>
    </w:p>
    <w:p w:rsidR="00801CC2" w:rsidRDefault="00801CC2"/>
    <w:sectPr w:rsidR="00801CC2" w:rsidSect="002D0C3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1F4F"/>
    <w:multiLevelType w:val="hybridMultilevel"/>
    <w:tmpl w:val="B02E63D0"/>
    <w:lvl w:ilvl="0" w:tplc="87EC0F8C">
      <w:start w:val="1"/>
      <w:numFmt w:val="decimal"/>
      <w:lvlText w:val="1.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B5B6D"/>
    <w:rsid w:val="00216E22"/>
    <w:rsid w:val="002A0795"/>
    <w:rsid w:val="002D0C33"/>
    <w:rsid w:val="00484A74"/>
    <w:rsid w:val="00484B35"/>
    <w:rsid w:val="00567AB0"/>
    <w:rsid w:val="00680DF6"/>
    <w:rsid w:val="006B3EAD"/>
    <w:rsid w:val="006B5B6D"/>
    <w:rsid w:val="0070758D"/>
    <w:rsid w:val="00716351"/>
    <w:rsid w:val="007F7140"/>
    <w:rsid w:val="00801CC2"/>
    <w:rsid w:val="009401D3"/>
    <w:rsid w:val="00953D39"/>
    <w:rsid w:val="009668D2"/>
    <w:rsid w:val="00B44AF2"/>
    <w:rsid w:val="00BA749C"/>
    <w:rsid w:val="00CF30D3"/>
    <w:rsid w:val="00D83DBC"/>
    <w:rsid w:val="00E64D6E"/>
    <w:rsid w:val="00EE0DE6"/>
    <w:rsid w:val="00FB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B6D"/>
    <w:pPr>
      <w:keepNext/>
      <w:jc w:val="center"/>
      <w:outlineLvl w:val="0"/>
    </w:pPr>
    <w:rPr>
      <w:b/>
      <w:w w:val="20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1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B6D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6B5B6D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semiHidden/>
    <w:unhideWhenUsed/>
    <w:rsid w:val="006B5B6D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semiHidden/>
    <w:rsid w:val="006B5B6D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B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B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 Знак Знак Знак Знак Знак Знак Знак Знак Знак"/>
    <w:basedOn w:val="a"/>
    <w:next w:val="2"/>
    <w:autoRedefine/>
    <w:rsid w:val="009401D3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40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qFormat/>
    <w:rsid w:val="00801CC2"/>
    <w:pPr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 Знак Знак Знак Знак Знак Знак Знак Знак Знак Знак Знак Знак"/>
    <w:basedOn w:val="a"/>
    <w:next w:val="2"/>
    <w:autoRedefine/>
    <w:rsid w:val="00801CC2"/>
    <w:pPr>
      <w:spacing w:after="160" w:line="240" w:lineRule="exact"/>
    </w:pPr>
    <w:rPr>
      <w:szCs w:val="20"/>
      <w:lang w:val="en-US" w:eastAsia="en-US"/>
    </w:rPr>
  </w:style>
  <w:style w:type="paragraph" w:customStyle="1" w:styleId="a9">
    <w:name w:val="Знак"/>
    <w:aliases w:val="Знак Знак Знак Знак Знак,Знак Знак,Заголовок 11,Заголовок 12"/>
    <w:basedOn w:val="a"/>
    <w:uiPriority w:val="99"/>
    <w:rsid w:val="0070758D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13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18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26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34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7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12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17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25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33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20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29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11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24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32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23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28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19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31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14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22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27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30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Relationship Id="rId35" Type="http://schemas.openxmlformats.org/officeDocument/2006/relationships/hyperlink" Target="http://hghltd.yandex.net/yandbtm?text=%D0%BF%D0%BB%D0%B0%D0%BD%20%D0%BC%D0%B5%D1%80%D0%BE%D0%BF%D1%80%D0%B8%D1%8F%D1%82%D0%B8%D0%B9%20%D0%BF%D0%BE%20%D0%BC%D0%BE%D0%B1%D0%B8%D0%BB%D0%B8%D0%B7%D0%B0%D1%86%D0%B8%D0%B8%20%D0%B4%D0%BE%D1%85%D0%BE%D0%B4%D0%BE%D0%B2%20%D0%B1%D1%8E%D0%B4%D0%B6%D0%B5%D1%82%D0%B0%20%D1%81%D0%B5%D0%BB%D1%8C%D1%81%D0%BA%D0%BE%D0%B3%D0%BE%20%D0%BF%D0%BE%D1%81%D0%B5%D0%BB%D0%B5%D0%BD%D0%B8%D1%8F&amp;url=http%3A%2F%2Fvolnodonskoe.ru%2Fdocs%2Fproekti%2Fproekt_post.doc&amp;fmode=envelope&amp;lr=213&amp;l10n=ru&amp;mime=doc&amp;sign=6c308c96d7e630b04e7a0acefcd4d524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5322</Words>
  <Characters>30340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2013-10-14T05:38:00Z</cp:lastPrinted>
  <dcterms:created xsi:type="dcterms:W3CDTF">2013-09-19T12:59:00Z</dcterms:created>
  <dcterms:modified xsi:type="dcterms:W3CDTF">2013-10-14T07:04:00Z</dcterms:modified>
</cp:coreProperties>
</file>