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E5" w:rsidRDefault="008A0DE5" w:rsidP="008A0DE5">
      <w:pPr>
        <w:autoSpaceDE w:val="0"/>
        <w:autoSpaceDN w:val="0"/>
        <w:adjustRightInd w:val="0"/>
        <w:ind w:left="1612" w:hanging="892"/>
        <w:jc w:val="both"/>
        <w:rPr>
          <w:rFonts w:ascii="Arial" w:hAnsi="Arial" w:cs="Arial"/>
        </w:rPr>
      </w:pPr>
      <w:bookmarkStart w:id="0" w:name="sub_162"/>
      <w:r>
        <w:rPr>
          <w:rFonts w:ascii="Arial" w:hAnsi="Arial" w:cs="Arial"/>
        </w:rPr>
        <w:t>Порядок п</w:t>
      </w:r>
      <w:r w:rsidRPr="0068366A">
        <w:rPr>
          <w:rFonts w:ascii="Arial" w:hAnsi="Arial" w:cs="Arial"/>
        </w:rPr>
        <w:t>оступлени</w:t>
      </w:r>
      <w:r>
        <w:rPr>
          <w:rFonts w:ascii="Arial" w:hAnsi="Arial" w:cs="Arial"/>
        </w:rPr>
        <w:t xml:space="preserve">я граждан </w:t>
      </w:r>
      <w:r w:rsidRPr="0068366A">
        <w:rPr>
          <w:rFonts w:ascii="Arial" w:hAnsi="Arial" w:cs="Arial"/>
        </w:rPr>
        <w:t xml:space="preserve"> на муниципальную службу</w:t>
      </w:r>
    </w:p>
    <w:p w:rsidR="008A0DE5" w:rsidRDefault="008A0DE5" w:rsidP="008A0DE5">
      <w:pPr>
        <w:autoSpaceDE w:val="0"/>
        <w:autoSpaceDN w:val="0"/>
        <w:adjustRightInd w:val="0"/>
        <w:ind w:left="1612" w:hanging="892"/>
        <w:jc w:val="both"/>
        <w:rPr>
          <w:rFonts w:ascii="Arial" w:hAnsi="Arial" w:cs="Arial"/>
        </w:rPr>
      </w:pPr>
    </w:p>
    <w:p w:rsidR="008A0DE5" w:rsidRDefault="008A0DE5" w:rsidP="008A0D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Прием на муниципальную службу в Администрацию городского поселения Мышкин осуществляется в соответствии с Трудовым кодексом Российской Федерации с учетом особенностей, предусмотренных Федеральным законом от 2 марта 2007 года №25-ФЗ «О муниципальной службе в Российской Федерации».</w:t>
      </w:r>
    </w:p>
    <w:p w:rsidR="008A0DE5" w:rsidRPr="0068366A" w:rsidRDefault="008A0DE5" w:rsidP="008A0D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A0DE5" w:rsidRDefault="008A0DE5" w:rsidP="008A0DE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161"/>
      <w:proofErr w:type="gramStart"/>
      <w:r w:rsidRPr="0068366A">
        <w:rPr>
          <w:rFonts w:ascii="Arial" w:hAnsi="Arial" w:cs="Arial"/>
        </w:rPr>
        <w:t xml:space="preserve">На муниципальную службу </w:t>
      </w:r>
      <w:r>
        <w:rPr>
          <w:rFonts w:ascii="Arial" w:hAnsi="Arial" w:cs="Arial"/>
        </w:rPr>
        <w:t xml:space="preserve">в Администрацию городского поселения </w:t>
      </w:r>
      <w:r w:rsidRPr="0068366A">
        <w:rPr>
          <w:rFonts w:ascii="Arial" w:hAnsi="Arial" w:cs="Arial"/>
        </w:rPr>
        <w:t>вправе поступать граж</w:t>
      </w:r>
      <w:r>
        <w:rPr>
          <w:rFonts w:ascii="Arial" w:hAnsi="Arial" w:cs="Arial"/>
        </w:rPr>
        <w:t xml:space="preserve">дане, достигшие возраста 18 лет, независимо </w:t>
      </w:r>
      <w:r w:rsidRPr="0068366A">
        <w:rPr>
          <w:rFonts w:ascii="Arial" w:hAnsi="Arial" w:cs="Arial"/>
        </w:rPr>
        <w:t xml:space="preserve">от пола, расы, национальности, происхождения,  места жительства, отношения к религии, убеждений, соответствующие </w:t>
      </w:r>
      <w:r>
        <w:rPr>
          <w:rFonts w:ascii="Arial" w:hAnsi="Arial" w:cs="Arial"/>
        </w:rPr>
        <w:t xml:space="preserve">установленными </w:t>
      </w:r>
      <w:r w:rsidRPr="0068366A">
        <w:rPr>
          <w:rFonts w:ascii="Arial" w:hAnsi="Arial" w:cs="Arial"/>
        </w:rPr>
        <w:t>квалификационным требованиям</w:t>
      </w:r>
      <w:r>
        <w:rPr>
          <w:rFonts w:ascii="Arial" w:hAnsi="Arial" w:cs="Arial"/>
        </w:rPr>
        <w:t xml:space="preserve"> на </w:t>
      </w:r>
      <w:r w:rsidRPr="0068366A">
        <w:rPr>
          <w:rFonts w:ascii="Arial" w:hAnsi="Arial" w:cs="Arial"/>
        </w:rPr>
        <w:t>замещени</w:t>
      </w:r>
      <w:r>
        <w:rPr>
          <w:rFonts w:ascii="Arial" w:hAnsi="Arial" w:cs="Arial"/>
        </w:rPr>
        <w:t>е</w:t>
      </w:r>
      <w:r w:rsidRPr="0068366A">
        <w:rPr>
          <w:rFonts w:ascii="Arial" w:hAnsi="Arial" w:cs="Arial"/>
        </w:rPr>
        <w:t xml:space="preserve"> должност</w:t>
      </w:r>
      <w:r>
        <w:rPr>
          <w:rFonts w:ascii="Arial" w:hAnsi="Arial" w:cs="Arial"/>
        </w:rPr>
        <w:t>и</w:t>
      </w:r>
      <w:r w:rsidRPr="0068366A">
        <w:rPr>
          <w:rFonts w:ascii="Arial" w:hAnsi="Arial" w:cs="Arial"/>
        </w:rPr>
        <w:t xml:space="preserve"> муниципальной службы</w:t>
      </w:r>
      <w:r>
        <w:rPr>
          <w:rFonts w:ascii="Arial" w:hAnsi="Arial" w:cs="Arial"/>
        </w:rPr>
        <w:t xml:space="preserve">. </w:t>
      </w:r>
      <w:bookmarkEnd w:id="1"/>
      <w:proofErr w:type="gramEnd"/>
    </w:p>
    <w:p w:rsidR="003B7F23" w:rsidRDefault="003B7F23" w:rsidP="008A0DE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110FE" w:rsidRDefault="00400529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" w:name="sub_163"/>
      <w:bookmarkEnd w:id="0"/>
      <w:r>
        <w:rPr>
          <w:rFonts w:ascii="Arial" w:hAnsi="Arial" w:cs="Arial"/>
        </w:rPr>
        <w:t>Гражданин не может быть принят на муниципальную службу в случае:</w:t>
      </w:r>
    </w:p>
    <w:p w:rsidR="00400529" w:rsidRDefault="00400529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1.признания его недееспособным или ограниченно дееспособным решением суда, вступившим в законную силу;</w:t>
      </w:r>
    </w:p>
    <w:p w:rsidR="00313C0F" w:rsidRDefault="00313C0F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313C0F" w:rsidRDefault="00313C0F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313C0F" w:rsidRDefault="00313C0F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4.наличие заболевания, препятствующего поступлению на муниципальную должность</w:t>
      </w:r>
      <w:r w:rsidR="00FE3EB9">
        <w:rPr>
          <w:rFonts w:ascii="Arial" w:hAnsi="Arial" w:cs="Arial"/>
        </w:rPr>
        <w:t xml:space="preserve"> или ее прохождению и подтвержденного заключением медицинского учреждения. Порядок прохождения диспансеризации,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</w:p>
    <w:p w:rsidR="00313C0F" w:rsidRDefault="00FE3EB9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5.близкого родства и свойства (родители, супруги, дети, братья, сестры, а также братья, сестры и дети супругов)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C110FE" w:rsidRDefault="00FE3EB9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6.прекращения гражданства Российской Федерации, прекращение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находится на муниципальной службе, приобретения им гражданства иностранного государства либо получения им вида на жительства или иного документа, подтверждающего право на постоянное</w:t>
      </w:r>
      <w:r w:rsidR="0022230B">
        <w:rPr>
          <w:rFonts w:ascii="Arial" w:hAnsi="Arial" w:cs="Arial"/>
        </w:rPr>
        <w:t xml:space="preserve"> проживание гражданина Российской Федерации на территории  иностранного государства, не являющегося участником международного договора Российской Федерации, в</w:t>
      </w:r>
      <w:proofErr w:type="gramEnd"/>
      <w:r w:rsidR="0022230B">
        <w:rPr>
          <w:rFonts w:ascii="Arial" w:hAnsi="Arial" w:cs="Arial"/>
        </w:rPr>
        <w:t xml:space="preserve"> </w:t>
      </w:r>
      <w:proofErr w:type="gramStart"/>
      <w:r w:rsidR="0022230B">
        <w:rPr>
          <w:rFonts w:ascii="Arial" w:hAnsi="Arial" w:cs="Arial"/>
        </w:rPr>
        <w:t>соответствии</w:t>
      </w:r>
      <w:proofErr w:type="gramEnd"/>
      <w:r w:rsidR="0022230B">
        <w:rPr>
          <w:rFonts w:ascii="Arial" w:hAnsi="Arial" w:cs="Arial"/>
        </w:rPr>
        <w:t>, с которым гражданин Российской Федерации, имеющий гражданство иностранного государства, имеет право находится на муниципальной должности;</w:t>
      </w:r>
    </w:p>
    <w:p w:rsidR="005F795E" w:rsidRDefault="0022230B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7.наличия гражданства иностранного государ</w:t>
      </w:r>
      <w:r w:rsidR="005F795E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тва (иностранных государств), за  </w:t>
      </w:r>
      <w:r w:rsidR="005F795E">
        <w:rPr>
          <w:rFonts w:ascii="Arial" w:hAnsi="Arial" w:cs="Arial"/>
        </w:rPr>
        <w:t xml:space="preserve">исключением случаев, когда муниципальный служащий является гражданином иностранного государства – участника международного договора Российской Федерации, в соответствии с которым иностранный гражданин </w:t>
      </w:r>
      <w:proofErr w:type="gramStart"/>
      <w:r w:rsidR="005F795E">
        <w:rPr>
          <w:rFonts w:ascii="Arial" w:hAnsi="Arial" w:cs="Arial"/>
        </w:rPr>
        <w:t>имеет право находится</w:t>
      </w:r>
      <w:proofErr w:type="gramEnd"/>
      <w:r w:rsidR="005F795E">
        <w:rPr>
          <w:rFonts w:ascii="Arial" w:hAnsi="Arial" w:cs="Arial"/>
        </w:rPr>
        <w:t xml:space="preserve"> на муниципальной службе;</w:t>
      </w:r>
    </w:p>
    <w:p w:rsidR="00CD4CAF" w:rsidRDefault="005F795E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</w:t>
      </w:r>
      <w:r w:rsidR="00CD4CAF">
        <w:rPr>
          <w:rFonts w:ascii="Arial" w:hAnsi="Arial" w:cs="Arial"/>
        </w:rPr>
        <w:t>представление подложных документов или заведомо ложных сведений при поступлении на муниципальную службу;</w:t>
      </w:r>
    </w:p>
    <w:p w:rsidR="0022230B" w:rsidRDefault="00CD4CAF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9.непредставления установленных настоящим Федеральным законом сведений или представления заведомо ложных сведений о доходах, об имуществе или обязательствах имущественного характера.</w:t>
      </w:r>
    </w:p>
    <w:p w:rsidR="00CD4CAF" w:rsidRDefault="00CD4CAF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Гражданин не может быть принят на муниципальную службу после достижения им возраста 65 лет – предельного возраста, установленного для з</w:t>
      </w:r>
      <w:r w:rsidR="003E6DBA">
        <w:rPr>
          <w:rFonts w:ascii="Arial" w:hAnsi="Arial" w:cs="Arial"/>
        </w:rPr>
        <w:t>а</w:t>
      </w:r>
      <w:r>
        <w:rPr>
          <w:rFonts w:ascii="Arial" w:hAnsi="Arial" w:cs="Arial"/>
        </w:rPr>
        <w:t>мещения должности муниципальной</w:t>
      </w:r>
      <w:r w:rsidR="003E6DBA">
        <w:rPr>
          <w:rFonts w:ascii="Arial" w:hAnsi="Arial" w:cs="Arial"/>
        </w:rPr>
        <w:t xml:space="preserve"> службы.</w:t>
      </w:r>
    </w:p>
    <w:p w:rsidR="00FE3EB9" w:rsidRDefault="00FE3EB9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3EB9" w:rsidRDefault="00FE3EB9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8366A" w:rsidRDefault="0068366A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8366A">
        <w:rPr>
          <w:rFonts w:ascii="Arial" w:hAnsi="Arial" w:cs="Arial"/>
        </w:rPr>
        <w:t>При поступлении на муниципальную службу гражданин представляет:</w:t>
      </w:r>
    </w:p>
    <w:p w:rsidR="003E6DBA" w:rsidRPr="0068366A" w:rsidRDefault="003E6DBA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8366A" w:rsidRPr="0068366A" w:rsidRDefault="0068366A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" w:name="sub_1631"/>
      <w:bookmarkEnd w:id="2"/>
      <w:r w:rsidRPr="0068366A">
        <w:rPr>
          <w:rFonts w:ascii="Arial" w:hAnsi="Arial" w:cs="Arial"/>
        </w:rPr>
        <w:t>1</w:t>
      </w:r>
      <w:r w:rsidR="003E6DBA">
        <w:rPr>
          <w:rFonts w:ascii="Arial" w:hAnsi="Arial" w:cs="Arial"/>
        </w:rPr>
        <w:t>.</w:t>
      </w:r>
      <w:r w:rsidRPr="0068366A">
        <w:rPr>
          <w:rFonts w:ascii="Arial" w:hAnsi="Arial" w:cs="Arial"/>
        </w:rPr>
        <w:t xml:space="preserve"> заявление с просьбой о поступлении на муниципальную службу и замещении должности муниципальной службы;</w:t>
      </w:r>
    </w:p>
    <w:bookmarkEnd w:id="3"/>
    <w:p w:rsidR="0068366A" w:rsidRPr="0068366A" w:rsidRDefault="0068366A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8366A">
        <w:rPr>
          <w:rFonts w:ascii="Arial" w:hAnsi="Arial" w:cs="Arial"/>
        </w:rPr>
        <w:t>2</w:t>
      </w:r>
      <w:r w:rsidR="003E6DBA">
        <w:rPr>
          <w:rFonts w:ascii="Arial" w:hAnsi="Arial" w:cs="Arial"/>
        </w:rPr>
        <w:t>.</w:t>
      </w:r>
      <w:r w:rsidRPr="0068366A">
        <w:rPr>
          <w:rFonts w:ascii="Arial" w:hAnsi="Arial" w:cs="Arial"/>
        </w:rPr>
        <w:t xml:space="preserve">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68366A" w:rsidRPr="0068366A" w:rsidRDefault="0068366A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" w:name="sub_1633"/>
      <w:r w:rsidRPr="0068366A">
        <w:rPr>
          <w:rFonts w:ascii="Arial" w:hAnsi="Arial" w:cs="Arial"/>
        </w:rPr>
        <w:t>3</w:t>
      </w:r>
      <w:r w:rsidR="007B1755">
        <w:rPr>
          <w:rFonts w:ascii="Arial" w:hAnsi="Arial" w:cs="Arial"/>
        </w:rPr>
        <w:t>.</w:t>
      </w:r>
      <w:r w:rsidRPr="0068366A">
        <w:rPr>
          <w:rFonts w:ascii="Arial" w:hAnsi="Arial" w:cs="Arial"/>
        </w:rPr>
        <w:t xml:space="preserve"> </w:t>
      </w:r>
      <w:r w:rsidR="003E6DBA">
        <w:rPr>
          <w:rFonts w:ascii="Arial" w:hAnsi="Arial" w:cs="Arial"/>
        </w:rPr>
        <w:t xml:space="preserve">копию </w:t>
      </w:r>
      <w:r w:rsidRPr="0068366A">
        <w:rPr>
          <w:rFonts w:ascii="Arial" w:hAnsi="Arial" w:cs="Arial"/>
        </w:rPr>
        <w:t>паспорт</w:t>
      </w:r>
      <w:r w:rsidR="003E6DBA">
        <w:rPr>
          <w:rFonts w:ascii="Arial" w:hAnsi="Arial" w:cs="Arial"/>
        </w:rPr>
        <w:t>а или заменяющего его документ (соответствующий документ предъявляется лично по прибытии на конкурс)</w:t>
      </w:r>
      <w:r w:rsidRPr="0068366A">
        <w:rPr>
          <w:rFonts w:ascii="Arial" w:hAnsi="Arial" w:cs="Arial"/>
        </w:rPr>
        <w:t>;</w:t>
      </w:r>
    </w:p>
    <w:p w:rsidR="0068366A" w:rsidRPr="0068366A" w:rsidRDefault="007B1755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" w:name="sub_1634"/>
      <w:bookmarkEnd w:id="4"/>
      <w:r>
        <w:rPr>
          <w:rFonts w:ascii="Arial" w:hAnsi="Arial" w:cs="Arial"/>
        </w:rPr>
        <w:t>4.</w:t>
      </w:r>
      <w:r w:rsidR="0068366A" w:rsidRPr="0068366A">
        <w:rPr>
          <w:rFonts w:ascii="Arial" w:hAnsi="Arial" w:cs="Arial"/>
        </w:rPr>
        <w:t xml:space="preserve"> </w:t>
      </w:r>
      <w:r w:rsidR="003E6DBA">
        <w:rPr>
          <w:rFonts w:ascii="Arial" w:hAnsi="Arial" w:cs="Arial"/>
        </w:rPr>
        <w:t xml:space="preserve">копию </w:t>
      </w:r>
      <w:r w:rsidR="0068366A" w:rsidRPr="0068366A">
        <w:rPr>
          <w:rFonts w:ascii="Arial" w:hAnsi="Arial" w:cs="Arial"/>
        </w:rPr>
        <w:t>трудов</w:t>
      </w:r>
      <w:r w:rsidR="003E6DBA">
        <w:rPr>
          <w:rFonts w:ascii="Arial" w:hAnsi="Arial" w:cs="Arial"/>
        </w:rPr>
        <w:t>ой</w:t>
      </w:r>
      <w:r w:rsidR="0068366A" w:rsidRPr="0068366A">
        <w:rPr>
          <w:rFonts w:ascii="Arial" w:hAnsi="Arial" w:cs="Arial"/>
        </w:rPr>
        <w:t xml:space="preserve"> книжк</w:t>
      </w:r>
      <w:r w:rsidR="003E6DBA">
        <w:rPr>
          <w:rFonts w:ascii="Arial" w:hAnsi="Arial" w:cs="Arial"/>
        </w:rPr>
        <w:t>и (</w:t>
      </w:r>
      <w:r w:rsidR="0068366A" w:rsidRPr="0068366A">
        <w:rPr>
          <w:rFonts w:ascii="Arial" w:hAnsi="Arial" w:cs="Arial"/>
        </w:rPr>
        <w:t>за исключением случаев, когда трудов</w:t>
      </w:r>
      <w:r w:rsidR="003E6DBA">
        <w:rPr>
          <w:rFonts w:ascii="Arial" w:hAnsi="Arial" w:cs="Arial"/>
        </w:rPr>
        <w:t>ая деятельность осуществляется впервые) или иные документы, подтверждающие трудовую деятельность гражданина</w:t>
      </w:r>
      <w:r w:rsidR="0068366A" w:rsidRPr="0068366A">
        <w:rPr>
          <w:rFonts w:ascii="Arial" w:hAnsi="Arial" w:cs="Arial"/>
        </w:rPr>
        <w:t>;</w:t>
      </w:r>
    </w:p>
    <w:p w:rsidR="0068366A" w:rsidRPr="0068366A" w:rsidRDefault="007B1755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" w:name="sub_1635"/>
      <w:bookmarkEnd w:id="5"/>
      <w:r>
        <w:rPr>
          <w:rFonts w:ascii="Arial" w:hAnsi="Arial" w:cs="Arial"/>
        </w:rPr>
        <w:t>5.</w:t>
      </w:r>
      <w:r w:rsidR="0068366A" w:rsidRPr="0068366A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>ы, подтверждающие необходимое профессиональное образование, стаж работы и квалификацию, а также, по желанию гражданина, - копию документов о профессиональном дополнительном образовании, о присвоении ученой степени, звания</w:t>
      </w:r>
      <w:r w:rsidR="0068366A" w:rsidRPr="0068366A">
        <w:rPr>
          <w:rFonts w:ascii="Arial" w:hAnsi="Arial" w:cs="Arial"/>
        </w:rPr>
        <w:t>;</w:t>
      </w:r>
    </w:p>
    <w:p w:rsidR="0068366A" w:rsidRPr="0068366A" w:rsidRDefault="007B1755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" w:name="sub_1636"/>
      <w:bookmarkEnd w:id="6"/>
      <w:r>
        <w:rPr>
          <w:rFonts w:ascii="Arial" w:hAnsi="Arial" w:cs="Arial"/>
        </w:rPr>
        <w:t>6.</w:t>
      </w:r>
      <w:r w:rsidR="0068366A" w:rsidRPr="0068366A">
        <w:rPr>
          <w:rFonts w:ascii="Arial" w:hAnsi="Arial" w:cs="Arial"/>
        </w:rPr>
        <w:t xml:space="preserve"> </w:t>
      </w:r>
      <w:hyperlink r:id="rId5" w:history="1">
        <w:r w:rsidR="0068366A" w:rsidRPr="007B1755">
          <w:rPr>
            <w:rFonts w:ascii="Arial" w:hAnsi="Arial" w:cs="Arial"/>
            <w:color w:val="000000" w:themeColor="text1"/>
          </w:rPr>
          <w:t>страховое свидетельство</w:t>
        </w:r>
      </w:hyperlink>
      <w:r w:rsidR="0068366A" w:rsidRPr="0068366A">
        <w:rPr>
          <w:rFonts w:ascii="Arial" w:hAnsi="Arial" w:cs="Arial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68366A" w:rsidRPr="0068366A" w:rsidRDefault="007B1755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8" w:name="sub_1637"/>
      <w:bookmarkEnd w:id="7"/>
      <w:r>
        <w:rPr>
          <w:rFonts w:ascii="Arial" w:hAnsi="Arial" w:cs="Arial"/>
        </w:rPr>
        <w:t>7.</w:t>
      </w:r>
      <w:r w:rsidR="0068366A" w:rsidRPr="0068366A">
        <w:rPr>
          <w:rFonts w:ascii="Arial" w:hAnsi="Arial" w:cs="Arial"/>
        </w:rPr>
        <w:t xml:space="preserve"> </w:t>
      </w:r>
      <w:hyperlink r:id="rId6" w:history="1">
        <w:r w:rsidR="0068366A" w:rsidRPr="007B1755">
          <w:rPr>
            <w:rFonts w:ascii="Arial" w:hAnsi="Arial" w:cs="Arial"/>
            <w:color w:val="000000" w:themeColor="text1"/>
          </w:rPr>
          <w:t>свидетельство</w:t>
        </w:r>
      </w:hyperlink>
      <w:r w:rsidR="0068366A" w:rsidRPr="0068366A">
        <w:rPr>
          <w:rFonts w:ascii="Arial" w:hAnsi="Arial" w:cs="Arial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bookmarkEnd w:id="8"/>
    <w:p w:rsidR="0068366A" w:rsidRPr="0068366A" w:rsidRDefault="0068366A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8366A">
        <w:rPr>
          <w:rFonts w:ascii="Arial" w:hAnsi="Arial" w:cs="Arial"/>
        </w:rPr>
        <w:t>8</w:t>
      </w:r>
      <w:r w:rsidR="007B1755">
        <w:rPr>
          <w:rFonts w:ascii="Arial" w:hAnsi="Arial" w:cs="Arial"/>
        </w:rPr>
        <w:t>.</w:t>
      </w:r>
      <w:r w:rsidRPr="0068366A">
        <w:rPr>
          <w:rFonts w:ascii="Arial" w:hAnsi="Arial" w:cs="Arial"/>
        </w:rPr>
        <w:t xml:space="preserve"> документы воинского учета - для </w:t>
      </w:r>
      <w:r w:rsidR="007B1755">
        <w:rPr>
          <w:rFonts w:ascii="Arial" w:hAnsi="Arial" w:cs="Arial"/>
        </w:rPr>
        <w:t xml:space="preserve">военнообязанных и </w:t>
      </w:r>
      <w:r w:rsidRPr="0068366A">
        <w:rPr>
          <w:rFonts w:ascii="Arial" w:hAnsi="Arial" w:cs="Arial"/>
        </w:rPr>
        <w:t>лиц, подлежащих призыву на военную службу;</w:t>
      </w:r>
    </w:p>
    <w:p w:rsidR="0068366A" w:rsidRPr="0068366A" w:rsidRDefault="0068366A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8366A">
        <w:rPr>
          <w:rFonts w:ascii="Arial" w:hAnsi="Arial" w:cs="Arial"/>
        </w:rPr>
        <w:t>9</w:t>
      </w:r>
      <w:r w:rsidR="007B1755">
        <w:rPr>
          <w:rFonts w:ascii="Arial" w:hAnsi="Arial" w:cs="Arial"/>
        </w:rPr>
        <w:t>.</w:t>
      </w:r>
      <w:r w:rsidRPr="0068366A">
        <w:rPr>
          <w:rFonts w:ascii="Arial" w:hAnsi="Arial" w:cs="Arial"/>
        </w:rPr>
        <w:t>заключение медицинско</w:t>
      </w:r>
      <w:r w:rsidR="007B1755">
        <w:rPr>
          <w:rFonts w:ascii="Arial" w:hAnsi="Arial" w:cs="Arial"/>
        </w:rPr>
        <w:t>го учреждения</w:t>
      </w:r>
      <w:r w:rsidRPr="0068366A">
        <w:rPr>
          <w:rFonts w:ascii="Arial" w:hAnsi="Arial" w:cs="Arial"/>
        </w:rPr>
        <w:t xml:space="preserve"> об отсутствии заболевания, препятствующего поступлению на муниципальную службу;</w:t>
      </w:r>
    </w:p>
    <w:p w:rsidR="007B1755" w:rsidRDefault="0068366A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9" w:name="sub_16310"/>
      <w:r w:rsidRPr="0068366A">
        <w:rPr>
          <w:rFonts w:ascii="Arial" w:hAnsi="Arial" w:cs="Arial"/>
        </w:rPr>
        <w:t>10</w:t>
      </w:r>
      <w:r w:rsidR="007B1755">
        <w:rPr>
          <w:rFonts w:ascii="Arial" w:hAnsi="Arial" w:cs="Arial"/>
        </w:rPr>
        <w:t>.</w:t>
      </w:r>
      <w:r w:rsidRPr="0068366A">
        <w:rPr>
          <w:rFonts w:ascii="Arial" w:hAnsi="Arial" w:cs="Arial"/>
        </w:rPr>
        <w:t xml:space="preserve"> сведения о доходах</w:t>
      </w:r>
      <w:r w:rsidR="007B1755">
        <w:rPr>
          <w:rFonts w:ascii="Arial" w:hAnsi="Arial" w:cs="Arial"/>
        </w:rPr>
        <w:t xml:space="preserve">, гражданина, претендующего на замещение должности муниципальной службы </w:t>
      </w:r>
      <w:r w:rsidRPr="0068366A">
        <w:rPr>
          <w:rFonts w:ascii="Arial" w:hAnsi="Arial" w:cs="Arial"/>
        </w:rPr>
        <w:t xml:space="preserve"> за год, предшествующий году поступления на муниципальную службу</w:t>
      </w:r>
      <w:r w:rsidR="007B1755">
        <w:rPr>
          <w:rFonts w:ascii="Arial" w:hAnsi="Arial" w:cs="Arial"/>
        </w:rPr>
        <w:t>;</w:t>
      </w:r>
    </w:p>
    <w:p w:rsidR="0068366A" w:rsidRDefault="007B1755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11.сведения</w:t>
      </w:r>
      <w:r w:rsidR="0068366A" w:rsidRPr="0068366A">
        <w:rPr>
          <w:rFonts w:ascii="Arial" w:hAnsi="Arial" w:cs="Arial"/>
        </w:rPr>
        <w:t xml:space="preserve"> об имуществе и обязательствах имущественного характера</w:t>
      </w:r>
      <w:r>
        <w:rPr>
          <w:rFonts w:ascii="Arial" w:hAnsi="Arial" w:cs="Arial"/>
        </w:rPr>
        <w:t xml:space="preserve"> по состоянию на 01 число месяца, предшествующего месяцу подачи документов для замещения соответствующей должности.</w:t>
      </w:r>
    </w:p>
    <w:p w:rsidR="007B1755" w:rsidRPr="0068366A" w:rsidRDefault="007B1755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B1755" w:rsidRPr="0068366A" w:rsidRDefault="007B1755" w:rsidP="006836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0" w:name="sub_16311"/>
      <w:bookmarkEnd w:id="9"/>
    </w:p>
    <w:bookmarkEnd w:id="10"/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7E1D"/>
    <w:rsid w:val="0022230B"/>
    <w:rsid w:val="00313C0F"/>
    <w:rsid w:val="00357726"/>
    <w:rsid w:val="003B7F23"/>
    <w:rsid w:val="003E6DBA"/>
    <w:rsid w:val="00400529"/>
    <w:rsid w:val="00415154"/>
    <w:rsid w:val="005F795E"/>
    <w:rsid w:val="00637E1D"/>
    <w:rsid w:val="0068366A"/>
    <w:rsid w:val="007307C9"/>
    <w:rsid w:val="007B1755"/>
    <w:rsid w:val="00813271"/>
    <w:rsid w:val="008466B0"/>
    <w:rsid w:val="008A0DE5"/>
    <w:rsid w:val="0090740E"/>
    <w:rsid w:val="00B13A75"/>
    <w:rsid w:val="00BA7E9C"/>
    <w:rsid w:val="00C110FE"/>
    <w:rsid w:val="00C145F4"/>
    <w:rsid w:val="00CD4CAF"/>
    <w:rsid w:val="00F44E58"/>
    <w:rsid w:val="00FE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37E1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37E1D"/>
    <w:rPr>
      <w:b/>
      <w:bCs/>
    </w:rPr>
  </w:style>
  <w:style w:type="character" w:styleId="a5">
    <w:name w:val="Emphasis"/>
    <w:basedOn w:val="a0"/>
    <w:uiPriority w:val="20"/>
    <w:qFormat/>
    <w:rsid w:val="00637E1D"/>
    <w:rPr>
      <w:i/>
      <w:iCs/>
    </w:rPr>
  </w:style>
  <w:style w:type="character" w:customStyle="1" w:styleId="a6">
    <w:name w:val="Гипертекстовая ссылка"/>
    <w:basedOn w:val="a0"/>
    <w:uiPriority w:val="99"/>
    <w:rsid w:val="0068366A"/>
    <w:rPr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6836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8">
    <w:name w:val="Комментарий"/>
    <w:basedOn w:val="a"/>
    <w:next w:val="a"/>
    <w:uiPriority w:val="99"/>
    <w:rsid w:val="006836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683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9865.5000" TargetMode="External"/><Relationship Id="rId5" Type="http://schemas.openxmlformats.org/officeDocument/2006/relationships/hyperlink" Target="garantF1://10006192.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066D-F30B-42FB-9FD6-558E996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2014-06-10T08:01:00Z</dcterms:created>
  <dcterms:modified xsi:type="dcterms:W3CDTF">2014-06-17T06:55:00Z</dcterms:modified>
</cp:coreProperties>
</file>