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78" w:rsidRDefault="001D2078" w:rsidP="001D2078">
      <w:pPr>
        <w:jc w:val="center"/>
        <w:rPr>
          <w:b/>
          <w:sz w:val="32"/>
          <w:szCs w:val="32"/>
        </w:rPr>
      </w:pPr>
      <w:r w:rsidRPr="002D271B">
        <w:rPr>
          <w:b/>
          <w:sz w:val="32"/>
          <w:szCs w:val="32"/>
        </w:rPr>
        <w:t>Информация по работе с обращениями граждан</w:t>
      </w:r>
    </w:p>
    <w:p w:rsidR="001D2078" w:rsidRPr="002D271B" w:rsidRDefault="001D2078" w:rsidP="001D2078">
      <w:pPr>
        <w:jc w:val="center"/>
        <w:rPr>
          <w:b/>
          <w:sz w:val="32"/>
          <w:szCs w:val="32"/>
        </w:rPr>
      </w:pPr>
      <w:r w:rsidRPr="002D271B">
        <w:rPr>
          <w:b/>
          <w:sz w:val="32"/>
          <w:szCs w:val="32"/>
        </w:rPr>
        <w:t xml:space="preserve"> за </w:t>
      </w:r>
      <w:r>
        <w:rPr>
          <w:b/>
          <w:sz w:val="32"/>
          <w:szCs w:val="32"/>
        </w:rPr>
        <w:t>3</w:t>
      </w:r>
      <w:r w:rsidRPr="002D271B">
        <w:rPr>
          <w:b/>
          <w:sz w:val="32"/>
          <w:szCs w:val="32"/>
        </w:rPr>
        <w:t xml:space="preserve"> квартал 2013 года</w:t>
      </w:r>
    </w:p>
    <w:p w:rsidR="001D2078" w:rsidRDefault="001D2078" w:rsidP="001D2078">
      <w:pPr>
        <w:rPr>
          <w:b/>
          <w:sz w:val="28"/>
          <w:szCs w:val="28"/>
        </w:rPr>
      </w:pPr>
    </w:p>
    <w:p w:rsidR="001D2078" w:rsidRDefault="001D2078" w:rsidP="001D2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администрацию городского поселения Мышкин за период с 01.07.2013 года по  30.09.2013 года включительно поступило письменных обращений граждан – 15. За консультациями по защите прав потребителей обратилось 6 граждан.</w:t>
      </w:r>
    </w:p>
    <w:p w:rsidR="001D2078" w:rsidRDefault="001D2078" w:rsidP="001D20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Основной характер обращений:</w:t>
      </w:r>
    </w:p>
    <w:p w:rsidR="001D2078" w:rsidRDefault="001D2078" w:rsidP="001D2078">
      <w:pPr>
        <w:rPr>
          <w:sz w:val="28"/>
          <w:szCs w:val="28"/>
        </w:rPr>
      </w:pPr>
      <w:r>
        <w:rPr>
          <w:sz w:val="28"/>
          <w:szCs w:val="28"/>
        </w:rPr>
        <w:t>1)благоустройство – 4</w:t>
      </w:r>
    </w:p>
    <w:p w:rsidR="001D2078" w:rsidRDefault="001D2078" w:rsidP="001D2078">
      <w:pPr>
        <w:rPr>
          <w:sz w:val="28"/>
          <w:szCs w:val="28"/>
        </w:rPr>
      </w:pPr>
      <w:r>
        <w:rPr>
          <w:sz w:val="28"/>
          <w:szCs w:val="28"/>
        </w:rPr>
        <w:t>2)улучшение жилищных условий – 1</w:t>
      </w:r>
    </w:p>
    <w:p w:rsidR="001D2078" w:rsidRDefault="001D2078" w:rsidP="001D2078">
      <w:pPr>
        <w:rPr>
          <w:sz w:val="28"/>
          <w:szCs w:val="28"/>
        </w:rPr>
      </w:pPr>
      <w:r>
        <w:rPr>
          <w:sz w:val="28"/>
          <w:szCs w:val="28"/>
        </w:rPr>
        <w:t>3) дорожное хозяйство - 1</w:t>
      </w:r>
    </w:p>
    <w:p w:rsidR="001D2078" w:rsidRDefault="001D2078" w:rsidP="001D2078">
      <w:pPr>
        <w:rPr>
          <w:sz w:val="28"/>
          <w:szCs w:val="28"/>
        </w:rPr>
      </w:pPr>
      <w:r>
        <w:rPr>
          <w:sz w:val="28"/>
          <w:szCs w:val="28"/>
        </w:rPr>
        <w:t>4)о включении в программу по капитальному ремонту многоквартирных домов на территории городского поселения – 1</w:t>
      </w:r>
    </w:p>
    <w:p w:rsidR="001D2078" w:rsidRDefault="001D2078" w:rsidP="001D2078">
      <w:pPr>
        <w:rPr>
          <w:sz w:val="28"/>
          <w:szCs w:val="28"/>
        </w:rPr>
      </w:pPr>
      <w:r>
        <w:rPr>
          <w:sz w:val="28"/>
          <w:szCs w:val="28"/>
        </w:rPr>
        <w:t>5) прочие – 8</w:t>
      </w:r>
    </w:p>
    <w:p w:rsidR="001D2078" w:rsidRDefault="001D2078" w:rsidP="001D2078">
      <w:pPr>
        <w:jc w:val="both"/>
        <w:rPr>
          <w:sz w:val="28"/>
          <w:szCs w:val="28"/>
        </w:rPr>
      </w:pPr>
      <w:r>
        <w:rPr>
          <w:sz w:val="28"/>
          <w:szCs w:val="28"/>
        </w:rPr>
        <w:t>На  все обращения даны  ответы:  14 – положительные, 1 - отрицательные.</w:t>
      </w:r>
    </w:p>
    <w:p w:rsidR="001D2078" w:rsidRDefault="001D2078" w:rsidP="001D2078">
      <w:pPr>
        <w:rPr>
          <w:sz w:val="28"/>
          <w:szCs w:val="28"/>
        </w:rPr>
      </w:pPr>
    </w:p>
    <w:p w:rsidR="001D2078" w:rsidRDefault="001D2078" w:rsidP="001D20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Прием граждан Главой городского поселения Мышкин осуществляется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. </w:t>
      </w: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2078"/>
    <w:rsid w:val="001D2078"/>
    <w:rsid w:val="00357726"/>
    <w:rsid w:val="00587E3D"/>
    <w:rsid w:val="0084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7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2014-01-23T05:05:00Z</dcterms:created>
  <dcterms:modified xsi:type="dcterms:W3CDTF">2014-01-23T05:05:00Z</dcterms:modified>
</cp:coreProperties>
</file>