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7" w:rsidRDefault="00ED39F2" w:rsidP="00ED39F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D39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продлении срока действия водительских удостоверений</w:t>
      </w:r>
    </w:p>
    <w:p w:rsidR="00ED39F2" w:rsidRPr="00ED39F2" w:rsidRDefault="00ED39F2" w:rsidP="00ED3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Прокуратура Мышкинского района разъясняет, что в</w:t>
      </w:r>
      <w:bookmarkStart w:id="0" w:name="_GoBack"/>
      <w:bookmarkEnd w:id="0"/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23.12.2023 № 2269 «О внесении изменений в постановление Правительства Российской Федерации от 12 марта 2022 г. № 353» срок действия удостоверений, который истекает или истек в 2024 и 2025 годах, продлен на 3 года.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удостоверений продлевается автоматически.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обращаться ГИБДД необходимо в случае, если: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изменились персональные данные владельца;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пришло в негодность;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утеряно или похищено;</w:t>
      </w:r>
    </w:p>
    <w:p w:rsidR="00ED39F2" w:rsidRPr="00ED39F2" w:rsidRDefault="00ED39F2" w:rsidP="00ED39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владельца появились противопоказания к управлению транспортным средством.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674D74"/>
    <w:rsid w:val="006B3691"/>
    <w:rsid w:val="007E29F7"/>
    <w:rsid w:val="008E7251"/>
    <w:rsid w:val="009A3F8B"/>
    <w:rsid w:val="00C36F31"/>
    <w:rsid w:val="00DA5CA2"/>
    <w:rsid w:val="00E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236B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2024-03-16T12:44:00Z</dcterms:modified>
</cp:coreProperties>
</file>