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Правила безопасности при использовании газового оборудования</w:t>
      </w:r>
    </w:p>
    <w:tbl>
      <w:tblPr>
        <w:tblW w:w="0" w:type="auto"/>
        <w:tblCellSpacing w:w="15" w:type="dxa"/>
        <w:tblBorders>
          <w:top w:val="single" w:sz="4" w:space="0" w:color="CCCCCC"/>
        </w:tblBorders>
        <w:tblCellMar>
          <w:top w:w="15" w:type="dxa"/>
          <w:left w:w="15" w:type="dxa"/>
          <w:bottom w:w="63" w:type="dxa"/>
          <w:right w:w="15" w:type="dxa"/>
        </w:tblCellMar>
        <w:tblLook w:val="04A0"/>
      </w:tblPr>
      <w:tblGrid>
        <w:gridCol w:w="96"/>
      </w:tblGrid>
      <w:tr w:rsidR="002D2EA6" w:rsidRPr="00F759DC" w:rsidTr="009C7F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EA6" w:rsidRPr="00F759DC" w:rsidRDefault="002D2EA6" w:rsidP="009C7FB9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Будьте осторожны с бытовым газом, выполняйте все требования по безопасной эксплуатации газовых приборов. Во избежание несчастных случаев при эксплуатации газовых приборов специалисты рекомендуют соблюдать следующие правила и рекомендации: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 - приобретайте и заправляйте газовые баллоны только в специализированных пунктах имеющих сертификаты на реализацию данной продукции;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поручите установку, наладку, проверку и ремонт газовых приборов и оборудования квалифицированным специалистам;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перед заменой баллона убедитесь, что краны нового и отработанного баллонов закрыты. После замены проверьте герметичность соединений (при помощи нанесения мыльного раствора);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воздержитесь от замены газового баллона при наличии рядом огня, горячих углей, включенных электроприборов;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используйте для соединения баллона с газовой плитой специальный гибкий резиновый шланг с маркировкой, длинной не более метра, зафиксированный с помощью зажимов безопасности. Не допускайте его растяжения или пережатия;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примите меры по защите баллона и газовой трубки от воздействия тепла и прямых солнечных лучей;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храните газовый баллон в проветриваемом помещении, только в вертикальном положении;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не храните газовые баллоны в гаражах, в квартирах, на балконах;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исключите случаи допуска детей к газовым приборам;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соблюдайте последовательность включения газовых приборов: сначала зажгите спичку, а затем откройте подачу газа;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 xml:space="preserve">- если подача газа прекратилась, немедленно закройте </w:t>
      </w:r>
      <w:proofErr w:type="spellStart"/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перекрывной</w:t>
      </w:r>
      <w:proofErr w:type="spellEnd"/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 xml:space="preserve"> кран у горелки и запасной на газопроводе;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не используйте газовые плиты для обогрева квартиры;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во избежание утечки газа следите в ходе приготовления пищи, чтобы кипящие жидкости не заливали огонь. Регулярно чистите горелки;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не забудьте закрыть кран баллона по окончании работ;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уходя из дома, не забудьте выключить газовую плиту и перекрыть вентиль на баллоне;</w:t>
      </w:r>
    </w:p>
    <w:p w:rsidR="002D2EA6" w:rsidRPr="00F759DC" w:rsidRDefault="002D2EA6" w:rsidP="002D2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4E4E4E"/>
          <w:sz w:val="28"/>
          <w:szCs w:val="28"/>
          <w:lang w:eastAsia="ru-RU"/>
        </w:rPr>
      </w:pPr>
      <w:r w:rsidRPr="00F759DC">
        <w:rPr>
          <w:rFonts w:ascii="Times New Roman" w:eastAsia="Times New Roman" w:hAnsi="Times New Roman"/>
          <w:color w:val="4E4E4E"/>
          <w:sz w:val="28"/>
          <w:szCs w:val="28"/>
          <w:lang w:eastAsia="ru-RU"/>
        </w:rPr>
        <w:t>- при появлении запаха газа в помещении следует перекрыть кран подачи газа, незамедлительно открыть окна и двери для проветривания помещения, не использовать открытый огонь, не включать электричество и электрические приборы, вызвать работников газовой службы по телефону «04» или пожарных и спасателей по телефону «01», с мобильного «112».</w:t>
      </w:r>
    </w:p>
    <w:p w:rsidR="008466B0" w:rsidRDefault="008466B0"/>
    <w:p w:rsidR="008A3ED4" w:rsidRDefault="008A3ED4"/>
    <w:p w:rsidR="008A3ED4" w:rsidRDefault="008A3ED4"/>
    <w:sectPr w:rsidR="008A3ED4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EA6"/>
    <w:rsid w:val="00174C1B"/>
    <w:rsid w:val="002D2EA6"/>
    <w:rsid w:val="00357726"/>
    <w:rsid w:val="008466B0"/>
    <w:rsid w:val="008A3ED4"/>
    <w:rsid w:val="00B33630"/>
    <w:rsid w:val="00C7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8A3ED4"/>
    <w:rPr>
      <w:b/>
      <w:bCs/>
    </w:rPr>
  </w:style>
  <w:style w:type="paragraph" w:customStyle="1" w:styleId="rtecenter">
    <w:name w:val="rtecenter"/>
    <w:basedOn w:val="a"/>
    <w:rsid w:val="008A3ED4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A3ED4"/>
    <w:pPr>
      <w:spacing w:before="240" w:after="24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8A3ED4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A3ED4"/>
    <w:rPr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A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ED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CDCDCD"/>
                              </w:divBdr>
                              <w:divsChild>
                                <w:div w:id="54599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7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1" w:color="CDCDC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15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58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74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289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CCCCCC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5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04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6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2016-03-03T05:00:00Z</dcterms:created>
  <dcterms:modified xsi:type="dcterms:W3CDTF">2016-03-03T05:22:00Z</dcterms:modified>
</cp:coreProperties>
</file>